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A5EB" w14:textId="77777777" w:rsidR="00A85EA0" w:rsidRPr="00974991" w:rsidRDefault="00A85EA0" w:rsidP="00EC36E1">
      <w:pPr>
        <w:pStyle w:val="Heading1"/>
        <w:numPr>
          <w:ilvl w:val="0"/>
          <w:numId w:val="0"/>
        </w:numPr>
        <w:spacing w:before="240"/>
        <w:rPr>
          <w:rFonts w:cs="Arial"/>
        </w:rPr>
      </w:pPr>
      <w:bookmarkStart w:id="0" w:name="_Toc42161272"/>
      <w:bookmarkStart w:id="1" w:name="_Toc94080441"/>
      <w:bookmarkStart w:id="2" w:name="_Toc211354837"/>
      <w:r w:rsidRPr="00974991">
        <w:rPr>
          <w:rFonts w:cs="Arial"/>
          <w:noProof/>
          <w:lang w:eastAsia="en-GB"/>
        </w:rPr>
        <w:drawing>
          <wp:anchor distT="0" distB="457200" distL="114300" distR="114300" simplePos="0" relativeHeight="251659264" behindDoc="0" locked="1" layoutInCell="1" allowOverlap="0" wp14:anchorId="52DE4F30" wp14:editId="031A8944">
            <wp:simplePos x="0" y="0"/>
            <wp:positionH relativeFrom="margin">
              <wp:posOffset>-170180</wp:posOffset>
            </wp:positionH>
            <wp:positionV relativeFrom="margin">
              <wp:posOffset>465455</wp:posOffset>
            </wp:positionV>
            <wp:extent cx="3217545" cy="1312545"/>
            <wp:effectExtent l="0" t="0" r="0" b="0"/>
            <wp:wrapTopAndBottom/>
            <wp:docPr id="7" name="Picture 7" descr="UK Energy Research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K Energy Research Centr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7545" cy="131254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p w14:paraId="4CB618C3" w14:textId="626B4AD1" w:rsidR="00A85EA0" w:rsidRPr="00974991" w:rsidRDefault="00216F54" w:rsidP="00EC36E1">
      <w:pPr>
        <w:pStyle w:val="Title"/>
        <w:spacing w:before="240"/>
        <w:rPr>
          <w:rFonts w:cs="Arial"/>
          <w:szCs w:val="76"/>
        </w:rPr>
      </w:pPr>
      <w:r w:rsidRPr="00216F54">
        <w:rPr>
          <w:rFonts w:cs="Arial"/>
          <w:szCs w:val="76"/>
        </w:rPr>
        <w:t>Whole Systems Networking Fund</w:t>
      </w:r>
    </w:p>
    <w:p w14:paraId="00E0DC5E" w14:textId="77777777" w:rsidR="00A85EA0" w:rsidRPr="00974991" w:rsidRDefault="00A85EA0" w:rsidP="00EC36E1">
      <w:pPr>
        <w:spacing w:before="240"/>
        <w:rPr>
          <w:rFonts w:cs="Arial"/>
        </w:rPr>
      </w:pPr>
    </w:p>
    <w:p w14:paraId="42B1C3B0" w14:textId="77777777" w:rsidR="00A85EA0" w:rsidRPr="00974991" w:rsidRDefault="00A85EA0" w:rsidP="00EC36E1">
      <w:pPr>
        <w:spacing w:before="240"/>
        <w:rPr>
          <w:rFonts w:cs="Arial"/>
        </w:rPr>
      </w:pPr>
    </w:p>
    <w:p w14:paraId="38AD1C51" w14:textId="1618D194" w:rsidR="00A85EA0" w:rsidRPr="00974991" w:rsidRDefault="00216F54" w:rsidP="00EC36E1">
      <w:pPr>
        <w:pStyle w:val="NoParagraphStyle"/>
        <w:suppressAutoHyphens/>
        <w:spacing w:before="240"/>
        <w:rPr>
          <w:rFonts w:ascii="Arial" w:hAnsi="Arial" w:cs="Arial"/>
          <w:color w:val="auto"/>
          <w:sz w:val="34"/>
          <w:szCs w:val="34"/>
        </w:rPr>
      </w:pPr>
      <w:r>
        <w:rPr>
          <w:rFonts w:ascii="Arial" w:hAnsi="Arial" w:cs="Arial"/>
          <w:color w:val="auto"/>
          <w:sz w:val="34"/>
          <w:szCs w:val="34"/>
        </w:rPr>
        <w:t>Call Guidance</w:t>
      </w:r>
    </w:p>
    <w:p w14:paraId="6424200C" w14:textId="77777777" w:rsidR="00A85EA0" w:rsidRPr="00974991" w:rsidRDefault="00A85EA0" w:rsidP="00EC36E1">
      <w:pPr>
        <w:pStyle w:val="NoParagraphStyle"/>
        <w:suppressAutoHyphens/>
        <w:spacing w:before="240" w:line="276" w:lineRule="auto"/>
        <w:rPr>
          <w:rFonts w:ascii="Arial" w:hAnsi="Arial" w:cs="Arial"/>
          <w:i/>
          <w:sz w:val="32"/>
          <w:szCs w:val="32"/>
        </w:rPr>
      </w:pPr>
    </w:p>
    <w:p w14:paraId="69ACE0D3" w14:textId="77777777" w:rsidR="00A85EA0" w:rsidRPr="00974991" w:rsidRDefault="00A85EA0" w:rsidP="00EC36E1">
      <w:pPr>
        <w:spacing w:before="240" w:line="276" w:lineRule="auto"/>
        <w:rPr>
          <w:rStyle w:val="SubtleEmphasis"/>
          <w:rFonts w:cs="Arial"/>
        </w:rPr>
      </w:pPr>
    </w:p>
    <w:p w14:paraId="2839F378" w14:textId="77777777" w:rsidR="00A85EA0" w:rsidRPr="00974991" w:rsidRDefault="00A85EA0" w:rsidP="00EC36E1">
      <w:pPr>
        <w:spacing w:before="240" w:line="276" w:lineRule="auto"/>
        <w:rPr>
          <w:rStyle w:val="SubtleEmphasis"/>
          <w:rFonts w:cs="Arial"/>
        </w:rPr>
      </w:pPr>
    </w:p>
    <w:p w14:paraId="523DFCE3" w14:textId="286C0C92" w:rsidR="00A85EA0" w:rsidRPr="00974991" w:rsidRDefault="00227C98" w:rsidP="00EC36E1">
      <w:pPr>
        <w:spacing w:before="240" w:line="276" w:lineRule="auto"/>
        <w:rPr>
          <w:rStyle w:val="SubtleEmphasis"/>
          <w:rFonts w:cs="Arial"/>
          <w:i w:val="0"/>
        </w:rPr>
      </w:pPr>
      <w:r>
        <w:rPr>
          <w:rStyle w:val="SubtleEmphasis"/>
          <w:rFonts w:cs="Arial"/>
          <w:i w:val="0"/>
        </w:rPr>
        <w:t>October</w:t>
      </w:r>
      <w:r w:rsidR="00216F54">
        <w:rPr>
          <w:rStyle w:val="SubtleEmphasis"/>
          <w:rFonts w:cs="Arial"/>
          <w:i w:val="0"/>
        </w:rPr>
        <w:t xml:space="preserve"> 202</w:t>
      </w:r>
      <w:r w:rsidR="007B1643">
        <w:rPr>
          <w:rStyle w:val="SubtleEmphasis"/>
          <w:rFonts w:cs="Arial"/>
          <w:i w:val="0"/>
        </w:rPr>
        <w:t>5</w:t>
      </w:r>
    </w:p>
    <w:p w14:paraId="2F1B7672" w14:textId="77777777" w:rsidR="00A85EA0" w:rsidRPr="00974991" w:rsidRDefault="00A85EA0" w:rsidP="00EC36E1">
      <w:pPr>
        <w:spacing w:before="240"/>
        <w:rPr>
          <w:rFonts w:cs="Arial"/>
        </w:rPr>
      </w:pPr>
      <w:r w:rsidRPr="00974991">
        <w:rPr>
          <w:rFonts w:cs="Arial"/>
        </w:rPr>
        <w:br w:type="page"/>
      </w:r>
    </w:p>
    <w:p w14:paraId="1FCC8309" w14:textId="77777777" w:rsidR="002A3488" w:rsidRPr="00974991" w:rsidRDefault="002A3488" w:rsidP="00EC36E1">
      <w:pPr>
        <w:spacing w:before="240"/>
        <w:rPr>
          <w:rFonts w:cs="Arial"/>
          <w:b/>
          <w:color w:val="007EB8"/>
          <w:sz w:val="52"/>
          <w:szCs w:val="52"/>
        </w:rPr>
        <w:sectPr w:rsidR="002A3488" w:rsidRPr="00974991" w:rsidSect="00756610">
          <w:headerReference w:type="default" r:id="rId9"/>
          <w:pgSz w:w="11906" w:h="16838"/>
          <w:pgMar w:top="1440" w:right="1440" w:bottom="1440" w:left="1440" w:header="708" w:footer="397" w:gutter="0"/>
          <w:pgNumType w:start="1"/>
          <w:cols w:space="708"/>
          <w:docGrid w:linePitch="360"/>
        </w:sectPr>
      </w:pPr>
    </w:p>
    <w:p w14:paraId="03CBA267" w14:textId="77777777" w:rsidR="001E54E8" w:rsidRPr="00974991" w:rsidRDefault="001E54E8" w:rsidP="00EC36E1">
      <w:pPr>
        <w:spacing w:before="240"/>
        <w:rPr>
          <w:rFonts w:cs="Arial"/>
          <w:b/>
          <w:color w:val="007EB8"/>
          <w:sz w:val="52"/>
          <w:szCs w:val="52"/>
        </w:rPr>
      </w:pPr>
      <w:r w:rsidRPr="00974991">
        <w:rPr>
          <w:rFonts w:cs="Arial"/>
          <w:b/>
          <w:color w:val="007EB8"/>
          <w:sz w:val="52"/>
          <w:szCs w:val="52"/>
        </w:rPr>
        <w:lastRenderedPageBreak/>
        <w:t>Contents</w:t>
      </w:r>
    </w:p>
    <w:p w14:paraId="3621EA63" w14:textId="77777777" w:rsidR="001E54E8" w:rsidRPr="00974991" w:rsidRDefault="001E54E8" w:rsidP="00EC36E1">
      <w:pPr>
        <w:spacing w:before="240"/>
        <w:rPr>
          <w:rFonts w:cs="Arial"/>
        </w:rPr>
      </w:pPr>
    </w:p>
    <w:sdt>
      <w:sdtPr>
        <w:rPr>
          <w:rFonts w:cs="Arial"/>
          <w:b w:val="0"/>
          <w:color w:val="auto"/>
          <w:sz w:val="24"/>
        </w:rPr>
        <w:id w:val="-522703332"/>
        <w:docPartObj>
          <w:docPartGallery w:val="Table of Contents"/>
          <w:docPartUnique/>
        </w:docPartObj>
      </w:sdtPr>
      <w:sdtEndPr>
        <w:rPr>
          <w:bCs/>
          <w:noProof/>
        </w:rPr>
      </w:sdtEndPr>
      <w:sdtContent>
        <w:p w14:paraId="5D1FE83B" w14:textId="2E98FD0D" w:rsidR="00B7559F" w:rsidRDefault="00756610" w:rsidP="00EC36E1">
          <w:pPr>
            <w:pStyle w:val="TOC1"/>
            <w:tabs>
              <w:tab w:val="right" w:leader="dot" w:pos="9016"/>
            </w:tabs>
            <w:rPr>
              <w:rFonts w:asciiTheme="minorHAnsi" w:eastAsiaTheme="minorEastAsia" w:hAnsiTheme="minorHAnsi"/>
              <w:b w:val="0"/>
              <w:noProof/>
              <w:color w:val="auto"/>
              <w:kern w:val="2"/>
              <w:sz w:val="24"/>
              <w:szCs w:val="24"/>
              <w:lang w:eastAsia="en-GB"/>
              <w14:ligatures w14:val="standardContextual"/>
            </w:rPr>
          </w:pPr>
          <w:r w:rsidRPr="00974991">
            <w:rPr>
              <w:rFonts w:eastAsiaTheme="majorEastAsia" w:cs="Arial"/>
              <w:b w:val="0"/>
              <w:color w:val="0A3468" w:themeColor="accent1" w:themeShade="BF"/>
              <w:sz w:val="32"/>
              <w:szCs w:val="32"/>
              <w:lang w:val="en-US"/>
            </w:rPr>
            <w:fldChar w:fldCharType="begin"/>
          </w:r>
          <w:r w:rsidRPr="00974991">
            <w:rPr>
              <w:rFonts w:cs="Arial"/>
            </w:rPr>
            <w:instrText xml:space="preserve"> TOC \o \h \z \u </w:instrText>
          </w:r>
          <w:r w:rsidRPr="00974991">
            <w:rPr>
              <w:rFonts w:eastAsiaTheme="majorEastAsia" w:cs="Arial"/>
              <w:b w:val="0"/>
              <w:color w:val="0A3468" w:themeColor="accent1" w:themeShade="BF"/>
              <w:sz w:val="32"/>
              <w:szCs w:val="32"/>
              <w:lang w:val="en-US"/>
            </w:rPr>
            <w:fldChar w:fldCharType="separate"/>
          </w:r>
          <w:hyperlink w:anchor="_Toc211354837" w:history="1"/>
        </w:p>
        <w:p w14:paraId="2C1CF886" w14:textId="162B7FD3" w:rsidR="00B7559F" w:rsidRDefault="00B7559F" w:rsidP="00EC36E1">
          <w:pPr>
            <w:pStyle w:val="TOC1"/>
            <w:tabs>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11354838" w:history="1">
            <w:r w:rsidRPr="00CD3463">
              <w:rPr>
                <w:rStyle w:val="Hyperlink"/>
                <w:noProof/>
              </w:rPr>
              <w:t>Summary</w:t>
            </w:r>
            <w:r>
              <w:rPr>
                <w:noProof/>
                <w:webHidden/>
              </w:rPr>
              <w:tab/>
            </w:r>
            <w:r>
              <w:rPr>
                <w:noProof/>
                <w:webHidden/>
              </w:rPr>
              <w:fldChar w:fldCharType="begin"/>
            </w:r>
            <w:r>
              <w:rPr>
                <w:noProof/>
                <w:webHidden/>
              </w:rPr>
              <w:instrText xml:space="preserve"> PAGEREF _Toc211354838 \h </w:instrText>
            </w:r>
            <w:r>
              <w:rPr>
                <w:noProof/>
                <w:webHidden/>
              </w:rPr>
            </w:r>
            <w:r>
              <w:rPr>
                <w:noProof/>
                <w:webHidden/>
              </w:rPr>
              <w:fldChar w:fldCharType="separate"/>
            </w:r>
            <w:r>
              <w:rPr>
                <w:noProof/>
                <w:webHidden/>
              </w:rPr>
              <w:t>1</w:t>
            </w:r>
            <w:r>
              <w:rPr>
                <w:noProof/>
                <w:webHidden/>
              </w:rPr>
              <w:fldChar w:fldCharType="end"/>
            </w:r>
          </w:hyperlink>
        </w:p>
        <w:p w14:paraId="6E770564" w14:textId="5854B5B7" w:rsidR="00B7559F" w:rsidRDefault="00B7559F" w:rsidP="00EC36E1">
          <w:pPr>
            <w:pStyle w:val="TOC1"/>
            <w:tabs>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11354839" w:history="1">
            <w:r w:rsidRPr="00CD3463">
              <w:rPr>
                <w:rStyle w:val="Hyperlink"/>
                <w:noProof/>
              </w:rPr>
              <w:t>Introduction</w:t>
            </w:r>
            <w:r>
              <w:rPr>
                <w:noProof/>
                <w:webHidden/>
              </w:rPr>
              <w:tab/>
            </w:r>
            <w:r>
              <w:rPr>
                <w:noProof/>
                <w:webHidden/>
              </w:rPr>
              <w:fldChar w:fldCharType="begin"/>
            </w:r>
            <w:r>
              <w:rPr>
                <w:noProof/>
                <w:webHidden/>
              </w:rPr>
              <w:instrText xml:space="preserve"> PAGEREF _Toc211354839 \h </w:instrText>
            </w:r>
            <w:r>
              <w:rPr>
                <w:noProof/>
                <w:webHidden/>
              </w:rPr>
            </w:r>
            <w:r>
              <w:rPr>
                <w:noProof/>
                <w:webHidden/>
              </w:rPr>
              <w:fldChar w:fldCharType="separate"/>
            </w:r>
            <w:r>
              <w:rPr>
                <w:noProof/>
                <w:webHidden/>
              </w:rPr>
              <w:t>1</w:t>
            </w:r>
            <w:r>
              <w:rPr>
                <w:noProof/>
                <w:webHidden/>
              </w:rPr>
              <w:fldChar w:fldCharType="end"/>
            </w:r>
          </w:hyperlink>
        </w:p>
        <w:p w14:paraId="6716CFED" w14:textId="623906D9" w:rsidR="00B7559F" w:rsidRDefault="00B7559F" w:rsidP="00EC36E1">
          <w:pPr>
            <w:pStyle w:val="TOC1"/>
            <w:tabs>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11354840" w:history="1">
            <w:r w:rsidRPr="00CD3463">
              <w:rPr>
                <w:rStyle w:val="Hyperlink"/>
                <w:noProof/>
              </w:rPr>
              <w:t>Call for Proposals</w:t>
            </w:r>
            <w:r>
              <w:rPr>
                <w:noProof/>
                <w:webHidden/>
              </w:rPr>
              <w:tab/>
            </w:r>
            <w:r>
              <w:rPr>
                <w:noProof/>
                <w:webHidden/>
              </w:rPr>
              <w:fldChar w:fldCharType="begin"/>
            </w:r>
            <w:r>
              <w:rPr>
                <w:noProof/>
                <w:webHidden/>
              </w:rPr>
              <w:instrText xml:space="preserve"> PAGEREF _Toc211354840 \h </w:instrText>
            </w:r>
            <w:r>
              <w:rPr>
                <w:noProof/>
                <w:webHidden/>
              </w:rPr>
            </w:r>
            <w:r>
              <w:rPr>
                <w:noProof/>
                <w:webHidden/>
              </w:rPr>
              <w:fldChar w:fldCharType="separate"/>
            </w:r>
            <w:r>
              <w:rPr>
                <w:noProof/>
                <w:webHidden/>
              </w:rPr>
              <w:t>2</w:t>
            </w:r>
            <w:r>
              <w:rPr>
                <w:noProof/>
                <w:webHidden/>
              </w:rPr>
              <w:fldChar w:fldCharType="end"/>
            </w:r>
          </w:hyperlink>
        </w:p>
        <w:p w14:paraId="7133A803" w14:textId="6A927F97" w:rsidR="00B7559F" w:rsidRDefault="00B7559F" w:rsidP="00EC36E1">
          <w:pPr>
            <w:pStyle w:val="TOC1"/>
            <w:tabs>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11354841" w:history="1">
            <w:r w:rsidRPr="00CD3463">
              <w:rPr>
                <w:rStyle w:val="Hyperlink"/>
                <w:noProof/>
              </w:rPr>
              <w:t>Eligibility</w:t>
            </w:r>
            <w:r>
              <w:rPr>
                <w:noProof/>
                <w:webHidden/>
              </w:rPr>
              <w:tab/>
            </w:r>
            <w:r>
              <w:rPr>
                <w:noProof/>
                <w:webHidden/>
              </w:rPr>
              <w:fldChar w:fldCharType="begin"/>
            </w:r>
            <w:r>
              <w:rPr>
                <w:noProof/>
                <w:webHidden/>
              </w:rPr>
              <w:instrText xml:space="preserve"> PAGEREF _Toc211354841 \h </w:instrText>
            </w:r>
            <w:r>
              <w:rPr>
                <w:noProof/>
                <w:webHidden/>
              </w:rPr>
            </w:r>
            <w:r>
              <w:rPr>
                <w:noProof/>
                <w:webHidden/>
              </w:rPr>
              <w:fldChar w:fldCharType="separate"/>
            </w:r>
            <w:r>
              <w:rPr>
                <w:noProof/>
                <w:webHidden/>
              </w:rPr>
              <w:t>2</w:t>
            </w:r>
            <w:r>
              <w:rPr>
                <w:noProof/>
                <w:webHidden/>
              </w:rPr>
              <w:fldChar w:fldCharType="end"/>
            </w:r>
          </w:hyperlink>
        </w:p>
        <w:p w14:paraId="65C17106" w14:textId="56282B33" w:rsidR="00B7559F" w:rsidRDefault="00B7559F" w:rsidP="00EC36E1">
          <w:pPr>
            <w:pStyle w:val="TOC1"/>
            <w:tabs>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11354842" w:history="1">
            <w:r w:rsidRPr="00CD3463">
              <w:rPr>
                <w:rStyle w:val="Hyperlink"/>
                <w:noProof/>
              </w:rPr>
              <w:t>How to Apply</w:t>
            </w:r>
            <w:r>
              <w:rPr>
                <w:noProof/>
                <w:webHidden/>
              </w:rPr>
              <w:tab/>
            </w:r>
            <w:r>
              <w:rPr>
                <w:noProof/>
                <w:webHidden/>
              </w:rPr>
              <w:fldChar w:fldCharType="begin"/>
            </w:r>
            <w:r>
              <w:rPr>
                <w:noProof/>
                <w:webHidden/>
              </w:rPr>
              <w:instrText xml:space="preserve"> PAGEREF _Toc211354842 \h </w:instrText>
            </w:r>
            <w:r>
              <w:rPr>
                <w:noProof/>
                <w:webHidden/>
              </w:rPr>
            </w:r>
            <w:r>
              <w:rPr>
                <w:noProof/>
                <w:webHidden/>
              </w:rPr>
              <w:fldChar w:fldCharType="separate"/>
            </w:r>
            <w:r>
              <w:rPr>
                <w:noProof/>
                <w:webHidden/>
              </w:rPr>
              <w:t>3</w:t>
            </w:r>
            <w:r>
              <w:rPr>
                <w:noProof/>
                <w:webHidden/>
              </w:rPr>
              <w:fldChar w:fldCharType="end"/>
            </w:r>
          </w:hyperlink>
        </w:p>
        <w:p w14:paraId="4919EFC9" w14:textId="5EC00E5D" w:rsidR="00B7559F" w:rsidRDefault="00B7559F" w:rsidP="00EC36E1">
          <w:pPr>
            <w:pStyle w:val="TOC1"/>
            <w:tabs>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11354843" w:history="1">
            <w:r w:rsidRPr="00CD3463">
              <w:rPr>
                <w:rStyle w:val="Hyperlink"/>
                <w:noProof/>
              </w:rPr>
              <w:t>Assessment Process</w:t>
            </w:r>
            <w:r>
              <w:rPr>
                <w:noProof/>
                <w:webHidden/>
              </w:rPr>
              <w:tab/>
            </w:r>
            <w:r>
              <w:rPr>
                <w:noProof/>
                <w:webHidden/>
              </w:rPr>
              <w:fldChar w:fldCharType="begin"/>
            </w:r>
            <w:r>
              <w:rPr>
                <w:noProof/>
                <w:webHidden/>
              </w:rPr>
              <w:instrText xml:space="preserve"> PAGEREF _Toc211354843 \h </w:instrText>
            </w:r>
            <w:r>
              <w:rPr>
                <w:noProof/>
                <w:webHidden/>
              </w:rPr>
            </w:r>
            <w:r>
              <w:rPr>
                <w:noProof/>
                <w:webHidden/>
              </w:rPr>
              <w:fldChar w:fldCharType="separate"/>
            </w:r>
            <w:r>
              <w:rPr>
                <w:noProof/>
                <w:webHidden/>
              </w:rPr>
              <w:t>4</w:t>
            </w:r>
            <w:r>
              <w:rPr>
                <w:noProof/>
                <w:webHidden/>
              </w:rPr>
              <w:fldChar w:fldCharType="end"/>
            </w:r>
          </w:hyperlink>
        </w:p>
        <w:p w14:paraId="0310CE7C" w14:textId="0E89324B" w:rsidR="00B7559F" w:rsidRDefault="00B7559F" w:rsidP="00EC36E1">
          <w:pPr>
            <w:pStyle w:val="TOC1"/>
            <w:tabs>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11354844" w:history="1">
            <w:r w:rsidRPr="00CD3463">
              <w:rPr>
                <w:rStyle w:val="Hyperlink"/>
                <w:noProof/>
              </w:rPr>
              <w:t>Dispersal of funds</w:t>
            </w:r>
            <w:r>
              <w:rPr>
                <w:noProof/>
                <w:webHidden/>
              </w:rPr>
              <w:tab/>
            </w:r>
            <w:r>
              <w:rPr>
                <w:noProof/>
                <w:webHidden/>
              </w:rPr>
              <w:fldChar w:fldCharType="begin"/>
            </w:r>
            <w:r>
              <w:rPr>
                <w:noProof/>
                <w:webHidden/>
              </w:rPr>
              <w:instrText xml:space="preserve"> PAGEREF _Toc211354844 \h </w:instrText>
            </w:r>
            <w:r>
              <w:rPr>
                <w:noProof/>
                <w:webHidden/>
              </w:rPr>
            </w:r>
            <w:r>
              <w:rPr>
                <w:noProof/>
                <w:webHidden/>
              </w:rPr>
              <w:fldChar w:fldCharType="separate"/>
            </w:r>
            <w:r>
              <w:rPr>
                <w:noProof/>
                <w:webHidden/>
              </w:rPr>
              <w:t>6</w:t>
            </w:r>
            <w:r>
              <w:rPr>
                <w:noProof/>
                <w:webHidden/>
              </w:rPr>
              <w:fldChar w:fldCharType="end"/>
            </w:r>
          </w:hyperlink>
        </w:p>
        <w:p w14:paraId="36CE2411" w14:textId="01792441" w:rsidR="00B7559F" w:rsidRDefault="00B7559F" w:rsidP="00EC36E1">
          <w:pPr>
            <w:pStyle w:val="TOC1"/>
            <w:tabs>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11354845" w:history="1">
            <w:r w:rsidRPr="00CD3463">
              <w:rPr>
                <w:rStyle w:val="Hyperlink"/>
                <w:noProof/>
              </w:rPr>
              <w:t>Membership of UKERC</w:t>
            </w:r>
            <w:r>
              <w:rPr>
                <w:noProof/>
                <w:webHidden/>
              </w:rPr>
              <w:tab/>
            </w:r>
            <w:r>
              <w:rPr>
                <w:noProof/>
                <w:webHidden/>
              </w:rPr>
              <w:fldChar w:fldCharType="begin"/>
            </w:r>
            <w:r>
              <w:rPr>
                <w:noProof/>
                <w:webHidden/>
              </w:rPr>
              <w:instrText xml:space="preserve"> PAGEREF _Toc211354845 \h </w:instrText>
            </w:r>
            <w:r>
              <w:rPr>
                <w:noProof/>
                <w:webHidden/>
              </w:rPr>
            </w:r>
            <w:r>
              <w:rPr>
                <w:noProof/>
                <w:webHidden/>
              </w:rPr>
              <w:fldChar w:fldCharType="separate"/>
            </w:r>
            <w:r>
              <w:rPr>
                <w:noProof/>
                <w:webHidden/>
              </w:rPr>
              <w:t>6</w:t>
            </w:r>
            <w:r>
              <w:rPr>
                <w:noProof/>
                <w:webHidden/>
              </w:rPr>
              <w:fldChar w:fldCharType="end"/>
            </w:r>
          </w:hyperlink>
        </w:p>
        <w:p w14:paraId="1D4A82C9" w14:textId="3B526DA8" w:rsidR="00B7559F" w:rsidRDefault="00B7559F" w:rsidP="00EC36E1">
          <w:pPr>
            <w:pStyle w:val="TOC1"/>
            <w:tabs>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11354846" w:history="1">
            <w:r w:rsidRPr="00CD3463">
              <w:rPr>
                <w:rStyle w:val="Hyperlink"/>
                <w:noProof/>
              </w:rPr>
              <w:t>Timeline</w:t>
            </w:r>
            <w:r>
              <w:rPr>
                <w:noProof/>
                <w:webHidden/>
              </w:rPr>
              <w:tab/>
            </w:r>
            <w:r>
              <w:rPr>
                <w:noProof/>
                <w:webHidden/>
              </w:rPr>
              <w:fldChar w:fldCharType="begin"/>
            </w:r>
            <w:r>
              <w:rPr>
                <w:noProof/>
                <w:webHidden/>
              </w:rPr>
              <w:instrText xml:space="preserve"> PAGEREF _Toc211354846 \h </w:instrText>
            </w:r>
            <w:r>
              <w:rPr>
                <w:noProof/>
                <w:webHidden/>
              </w:rPr>
            </w:r>
            <w:r>
              <w:rPr>
                <w:noProof/>
                <w:webHidden/>
              </w:rPr>
              <w:fldChar w:fldCharType="separate"/>
            </w:r>
            <w:r>
              <w:rPr>
                <w:noProof/>
                <w:webHidden/>
              </w:rPr>
              <w:t>6</w:t>
            </w:r>
            <w:r>
              <w:rPr>
                <w:noProof/>
                <w:webHidden/>
              </w:rPr>
              <w:fldChar w:fldCharType="end"/>
            </w:r>
          </w:hyperlink>
        </w:p>
        <w:p w14:paraId="4E8824FF" w14:textId="5F05E4B7" w:rsidR="00B7559F" w:rsidRDefault="00B7559F" w:rsidP="00EC36E1">
          <w:pPr>
            <w:pStyle w:val="TOC1"/>
            <w:tabs>
              <w:tab w:val="right" w:leader="dot" w:pos="9016"/>
            </w:tabs>
            <w:rPr>
              <w:rFonts w:asciiTheme="minorHAnsi" w:eastAsiaTheme="minorEastAsia" w:hAnsiTheme="minorHAnsi"/>
              <w:b w:val="0"/>
              <w:noProof/>
              <w:color w:val="auto"/>
              <w:kern w:val="2"/>
              <w:sz w:val="24"/>
              <w:szCs w:val="24"/>
              <w:lang w:eastAsia="en-GB"/>
              <w14:ligatures w14:val="standardContextual"/>
            </w:rPr>
          </w:pPr>
          <w:hyperlink w:anchor="_Toc211354847" w:history="1">
            <w:r w:rsidRPr="00CD3463">
              <w:rPr>
                <w:rStyle w:val="Hyperlink"/>
                <w:noProof/>
              </w:rPr>
              <w:t>Contact Details</w:t>
            </w:r>
            <w:r>
              <w:rPr>
                <w:noProof/>
                <w:webHidden/>
              </w:rPr>
              <w:tab/>
            </w:r>
            <w:r>
              <w:rPr>
                <w:noProof/>
                <w:webHidden/>
              </w:rPr>
              <w:fldChar w:fldCharType="begin"/>
            </w:r>
            <w:r>
              <w:rPr>
                <w:noProof/>
                <w:webHidden/>
              </w:rPr>
              <w:instrText xml:space="preserve"> PAGEREF _Toc211354847 \h </w:instrText>
            </w:r>
            <w:r>
              <w:rPr>
                <w:noProof/>
                <w:webHidden/>
              </w:rPr>
            </w:r>
            <w:r>
              <w:rPr>
                <w:noProof/>
                <w:webHidden/>
              </w:rPr>
              <w:fldChar w:fldCharType="separate"/>
            </w:r>
            <w:r>
              <w:rPr>
                <w:noProof/>
                <w:webHidden/>
              </w:rPr>
              <w:t>7</w:t>
            </w:r>
            <w:r>
              <w:rPr>
                <w:noProof/>
                <w:webHidden/>
              </w:rPr>
              <w:fldChar w:fldCharType="end"/>
            </w:r>
          </w:hyperlink>
        </w:p>
        <w:p w14:paraId="2571FFA1" w14:textId="297ABE03" w:rsidR="00756610" w:rsidRPr="00974991" w:rsidRDefault="00756610" w:rsidP="00EC36E1">
          <w:pPr>
            <w:spacing w:before="240"/>
            <w:rPr>
              <w:rFonts w:cs="Arial"/>
            </w:rPr>
          </w:pPr>
          <w:r w:rsidRPr="00974991">
            <w:rPr>
              <w:rFonts w:cs="Arial"/>
              <w:b/>
              <w:color w:val="007EB8"/>
              <w:sz w:val="28"/>
            </w:rPr>
            <w:fldChar w:fldCharType="end"/>
          </w:r>
        </w:p>
      </w:sdtContent>
    </w:sdt>
    <w:p w14:paraId="21687DC9" w14:textId="77777777" w:rsidR="001E54E8" w:rsidRPr="00974991" w:rsidRDefault="001E54E8" w:rsidP="00EC36E1">
      <w:pPr>
        <w:spacing w:before="240"/>
        <w:rPr>
          <w:rFonts w:cs="Arial"/>
        </w:rPr>
      </w:pPr>
    </w:p>
    <w:p w14:paraId="40AE47A2" w14:textId="77777777" w:rsidR="00841963" w:rsidRPr="00974991" w:rsidRDefault="00841963" w:rsidP="00EC36E1">
      <w:pPr>
        <w:spacing w:before="240"/>
        <w:rPr>
          <w:rFonts w:cs="Arial"/>
        </w:rPr>
        <w:sectPr w:rsidR="00841963" w:rsidRPr="00974991" w:rsidSect="00756610">
          <w:pgSz w:w="11906" w:h="16838"/>
          <w:pgMar w:top="1440" w:right="1440" w:bottom="1440" w:left="1440" w:header="708" w:footer="397" w:gutter="0"/>
          <w:pgNumType w:start="1"/>
          <w:cols w:space="708"/>
          <w:docGrid w:linePitch="360"/>
        </w:sectPr>
      </w:pPr>
    </w:p>
    <w:p w14:paraId="2BB41FBA" w14:textId="68FF9024" w:rsidR="00216F54" w:rsidRPr="00216F54" w:rsidRDefault="00216F54" w:rsidP="00EC36E1">
      <w:pPr>
        <w:pStyle w:val="Heading1"/>
        <w:numPr>
          <w:ilvl w:val="0"/>
          <w:numId w:val="0"/>
        </w:numPr>
        <w:ind w:left="170" w:hanging="170"/>
      </w:pPr>
      <w:bookmarkStart w:id="3" w:name="_Toc93598190"/>
      <w:bookmarkStart w:id="4" w:name="_Toc211354838"/>
      <w:r w:rsidRPr="00216F54">
        <w:lastRenderedPageBreak/>
        <w:t>Summary</w:t>
      </w:r>
      <w:bookmarkEnd w:id="3"/>
      <w:bookmarkEnd w:id="4"/>
    </w:p>
    <w:p w14:paraId="725DAD58" w14:textId="77777777" w:rsidR="00934D48" w:rsidRDefault="00216F54" w:rsidP="00EC36E1">
      <w:pPr>
        <w:rPr>
          <w:rFonts w:cs="Arial"/>
        </w:rPr>
      </w:pPr>
      <w:r w:rsidRPr="00E0456F">
        <w:rPr>
          <w:rFonts w:cs="Arial"/>
        </w:rPr>
        <w:t xml:space="preserve">The </w:t>
      </w:r>
      <w:hyperlink r:id="rId10" w:history="1">
        <w:r w:rsidRPr="00581CE0">
          <w:rPr>
            <w:rStyle w:val="Hyperlink"/>
            <w:rFonts w:cs="Arial"/>
          </w:rPr>
          <w:t>UK Energy Research Centre (UKERC)</w:t>
        </w:r>
      </w:hyperlink>
      <w:r w:rsidRPr="00E0456F">
        <w:rPr>
          <w:rFonts w:cs="Arial"/>
        </w:rPr>
        <w:t xml:space="preserve"> carries out world-class, interdisciplinary research into sustainable future energy systems.</w:t>
      </w:r>
      <w:r>
        <w:rPr>
          <w:rFonts w:cs="Arial"/>
        </w:rPr>
        <w:t xml:space="preserve"> We are issuing a call for proposals under our </w:t>
      </w:r>
      <w:hyperlink r:id="rId11" w:history="1">
        <w:r w:rsidRPr="00581CE0">
          <w:rPr>
            <w:rStyle w:val="Hyperlink"/>
            <w:rFonts w:cs="Arial"/>
          </w:rPr>
          <w:t>Whole Systems Networking Fund</w:t>
        </w:r>
      </w:hyperlink>
      <w:r>
        <w:rPr>
          <w:rFonts w:cs="Arial"/>
        </w:rPr>
        <w:t xml:space="preserve">, which is designed to improve Equality, Diversity and Inclusion (EDI), collaboration and networking in energy research. </w:t>
      </w:r>
    </w:p>
    <w:p w14:paraId="709BF198" w14:textId="01525197" w:rsidR="00216F54" w:rsidRPr="00E0456F" w:rsidRDefault="00216F54" w:rsidP="00EC36E1">
      <w:pPr>
        <w:rPr>
          <w:rFonts w:cs="Arial"/>
        </w:rPr>
      </w:pPr>
      <w:r>
        <w:rPr>
          <w:rFonts w:cs="Arial"/>
        </w:rPr>
        <w:t xml:space="preserve">We have </w:t>
      </w:r>
      <w:r w:rsidRPr="00DC4F05">
        <w:rPr>
          <w:rFonts w:cs="Arial"/>
        </w:rPr>
        <w:t>£</w:t>
      </w:r>
      <w:r w:rsidR="0073584D" w:rsidRPr="00DC4F05">
        <w:rPr>
          <w:rFonts w:cs="Arial"/>
        </w:rPr>
        <w:t>35</w:t>
      </w:r>
      <w:r w:rsidR="00BC16EF" w:rsidRPr="00DC4F05">
        <w:rPr>
          <w:rFonts w:cs="Arial"/>
        </w:rPr>
        <w:t>4</w:t>
      </w:r>
      <w:r w:rsidR="0073584D" w:rsidRPr="00DC4F05">
        <w:rPr>
          <w:rFonts w:cs="Arial"/>
        </w:rPr>
        <w:t>,</w:t>
      </w:r>
      <w:r w:rsidR="00BC16EF" w:rsidRPr="00DC4F05">
        <w:rPr>
          <w:rFonts w:cs="Arial"/>
        </w:rPr>
        <w:t>000</w:t>
      </w:r>
      <w:r w:rsidRPr="00DC4F05">
        <w:rPr>
          <w:rFonts w:cs="Arial"/>
        </w:rPr>
        <w:t xml:space="preserve"> to allocate to up to </w:t>
      </w:r>
      <w:r w:rsidR="007C0D42" w:rsidRPr="00DC4F05">
        <w:rPr>
          <w:rFonts w:cs="Arial"/>
        </w:rPr>
        <w:t>four</w:t>
      </w:r>
      <w:r w:rsidR="00BC16EF" w:rsidRPr="00DC4F05">
        <w:rPr>
          <w:rFonts w:cs="Arial"/>
        </w:rPr>
        <w:t xml:space="preserve">, early career researcher (ECR) led </w:t>
      </w:r>
      <w:r w:rsidRPr="00DC4F05">
        <w:rPr>
          <w:rFonts w:cs="Arial"/>
        </w:rPr>
        <w:t xml:space="preserve">projects through grants </w:t>
      </w:r>
      <w:r w:rsidR="005B30DE" w:rsidRPr="00DC4F05">
        <w:rPr>
          <w:rFonts w:cs="Arial"/>
        </w:rPr>
        <w:t xml:space="preserve">of </w:t>
      </w:r>
      <w:r w:rsidR="00B046CF" w:rsidRPr="00DC4F05">
        <w:rPr>
          <w:rFonts w:cs="Arial"/>
        </w:rPr>
        <w:t>up to £</w:t>
      </w:r>
      <w:r w:rsidR="0073584D" w:rsidRPr="00DC4F05">
        <w:rPr>
          <w:rFonts w:cs="Arial"/>
        </w:rPr>
        <w:t>88,</w:t>
      </w:r>
      <w:r w:rsidR="00BC16EF" w:rsidRPr="00DC4F05">
        <w:rPr>
          <w:rFonts w:cs="Arial"/>
        </w:rPr>
        <w:t>500</w:t>
      </w:r>
      <w:r w:rsidRPr="00DC4F05">
        <w:rPr>
          <w:rFonts w:cs="Arial"/>
        </w:rPr>
        <w:t>.</w:t>
      </w:r>
      <w:r>
        <w:rPr>
          <w:rFonts w:cs="Arial"/>
        </w:rPr>
        <w:t xml:space="preserve"> The application window is </w:t>
      </w:r>
      <w:r w:rsidR="00340BC0">
        <w:rPr>
          <w:rFonts w:cs="Arial"/>
        </w:rPr>
        <w:t>10 November</w:t>
      </w:r>
      <w:r w:rsidR="0073584D">
        <w:rPr>
          <w:rFonts w:cs="Arial"/>
        </w:rPr>
        <w:t xml:space="preserve"> </w:t>
      </w:r>
      <w:r w:rsidR="00EF6171">
        <w:rPr>
          <w:rFonts w:cs="Arial"/>
        </w:rPr>
        <w:t>to</w:t>
      </w:r>
      <w:r w:rsidR="00B7559F">
        <w:rPr>
          <w:rFonts w:cs="Arial"/>
        </w:rPr>
        <w:t xml:space="preserve"> </w:t>
      </w:r>
      <w:r w:rsidR="0060059F">
        <w:rPr>
          <w:rFonts w:cs="Arial"/>
        </w:rPr>
        <w:t>30</w:t>
      </w:r>
      <w:r w:rsidR="00340BC0">
        <w:rPr>
          <w:rFonts w:cs="Arial"/>
        </w:rPr>
        <w:t xml:space="preserve"> January 2026, and p</w:t>
      </w:r>
      <w:r>
        <w:rPr>
          <w:rFonts w:cs="Arial"/>
        </w:rPr>
        <w:t xml:space="preserve">roposals will be assessed via a two-stage </w:t>
      </w:r>
      <w:r w:rsidR="00BC16EF">
        <w:rPr>
          <w:rFonts w:cs="Arial"/>
        </w:rPr>
        <w:t xml:space="preserve">review </w:t>
      </w:r>
      <w:r>
        <w:rPr>
          <w:rFonts w:cs="Arial"/>
        </w:rPr>
        <w:t xml:space="preserve">process. Successful projects will be welcomed into the consortium and benefit from a range of career development </w:t>
      </w:r>
      <w:r w:rsidR="00BC16EF">
        <w:rPr>
          <w:rFonts w:cs="Arial"/>
        </w:rPr>
        <w:t xml:space="preserve">and networking </w:t>
      </w:r>
      <w:r>
        <w:rPr>
          <w:rFonts w:cs="Arial"/>
        </w:rPr>
        <w:t>opportunities. Projects are expected to finish no later than 31 March 202</w:t>
      </w:r>
      <w:r w:rsidR="00B046CF">
        <w:rPr>
          <w:rFonts w:cs="Arial"/>
        </w:rPr>
        <w:t>8</w:t>
      </w:r>
      <w:r>
        <w:rPr>
          <w:rFonts w:cs="Arial"/>
        </w:rPr>
        <w:t>. All information, including eligibility, how to apply, assessment criteria, timelines and contact details are outlined below.</w:t>
      </w:r>
    </w:p>
    <w:p w14:paraId="1D8B4D05" w14:textId="13089A11" w:rsidR="00216F54" w:rsidRPr="00216F54" w:rsidRDefault="00216F54" w:rsidP="00EC36E1">
      <w:pPr>
        <w:pStyle w:val="Heading1"/>
        <w:numPr>
          <w:ilvl w:val="0"/>
          <w:numId w:val="0"/>
        </w:numPr>
        <w:ind w:left="170" w:hanging="170"/>
      </w:pPr>
      <w:bookmarkStart w:id="5" w:name="_Toc93598191"/>
      <w:bookmarkStart w:id="6" w:name="_Toc211354839"/>
      <w:r w:rsidRPr="00216F54">
        <w:t>Introduction</w:t>
      </w:r>
      <w:bookmarkEnd w:id="5"/>
      <w:bookmarkEnd w:id="6"/>
    </w:p>
    <w:p w14:paraId="6E6746D5" w14:textId="32E52A08" w:rsidR="00216F54" w:rsidRPr="00E0456F" w:rsidRDefault="00216F54" w:rsidP="00EC36E1">
      <w:pPr>
        <w:rPr>
          <w:rFonts w:cs="Arial"/>
        </w:rPr>
      </w:pPr>
      <w:r w:rsidRPr="00E0456F">
        <w:rPr>
          <w:rFonts w:cs="Arial"/>
        </w:rPr>
        <w:t>UKERC take</w:t>
      </w:r>
      <w:r w:rsidR="002C1097">
        <w:rPr>
          <w:rFonts w:cs="Arial"/>
        </w:rPr>
        <w:t>s</w:t>
      </w:r>
      <w:r w:rsidRPr="00E0456F">
        <w:rPr>
          <w:rFonts w:cs="Arial"/>
        </w:rPr>
        <w:t xml:space="preserve"> a whole systems approach </w:t>
      </w:r>
      <w:r w:rsidR="002C1097">
        <w:rPr>
          <w:rFonts w:cs="Arial"/>
        </w:rPr>
        <w:t>to</w:t>
      </w:r>
      <w:r w:rsidR="002C1097" w:rsidRPr="00E0456F">
        <w:rPr>
          <w:rFonts w:cs="Arial"/>
        </w:rPr>
        <w:t xml:space="preserve"> </w:t>
      </w:r>
      <w:r w:rsidR="00BC16EF">
        <w:rPr>
          <w:rFonts w:cs="Arial"/>
        </w:rPr>
        <w:t xml:space="preserve">analysing energy systems. We </w:t>
      </w:r>
      <w:r w:rsidRPr="00E0456F">
        <w:rPr>
          <w:rFonts w:cs="Arial"/>
        </w:rPr>
        <w:t xml:space="preserve">examine the </w:t>
      </w:r>
      <w:r w:rsidR="00BC16EF">
        <w:rPr>
          <w:rFonts w:cs="Arial"/>
        </w:rPr>
        <w:t xml:space="preserve">system and policy </w:t>
      </w:r>
      <w:r w:rsidRPr="00E0456F">
        <w:rPr>
          <w:rFonts w:cs="Arial"/>
        </w:rPr>
        <w:t xml:space="preserve">challenges and opportunities presented by the transition to a </w:t>
      </w:r>
      <w:r w:rsidR="00227C98">
        <w:rPr>
          <w:rFonts w:cs="Arial"/>
        </w:rPr>
        <w:t>sustainable</w:t>
      </w:r>
      <w:r w:rsidRPr="00E0456F">
        <w:rPr>
          <w:rFonts w:cs="Arial"/>
        </w:rPr>
        <w:t xml:space="preserve"> economy. </w:t>
      </w:r>
    </w:p>
    <w:p w14:paraId="5FA01A6C" w14:textId="4818906F" w:rsidR="0003182B" w:rsidRPr="0003182B" w:rsidRDefault="00216F54" w:rsidP="00EC36E1">
      <w:pPr>
        <w:rPr>
          <w:rFonts w:cs="Arial"/>
        </w:rPr>
      </w:pPr>
      <w:r w:rsidRPr="00E0456F">
        <w:rPr>
          <w:rFonts w:cs="Arial"/>
        </w:rPr>
        <w:t>Our Vision is to</w:t>
      </w:r>
      <w:r w:rsidR="0003182B" w:rsidRPr="0003182B">
        <w:rPr>
          <w:rFonts w:cs="Arial"/>
        </w:rPr>
        <w:t xml:space="preserve"> be the UK’s pre-eminent centre for whole systems energy research, working to deliver a secure, sustainable and just energy transition.</w:t>
      </w:r>
      <w:r w:rsidR="0069123C">
        <w:rPr>
          <w:rFonts w:cs="Arial"/>
        </w:rPr>
        <w:t xml:space="preserve"> </w:t>
      </w:r>
      <w:r w:rsidRPr="00E0456F">
        <w:rPr>
          <w:rFonts w:cs="Arial"/>
        </w:rPr>
        <w:t xml:space="preserve">Our Mission is </w:t>
      </w:r>
      <w:r w:rsidR="0003182B">
        <w:rPr>
          <w:rFonts w:cs="Arial"/>
        </w:rPr>
        <w:t>t</w:t>
      </w:r>
      <w:r w:rsidR="0003182B" w:rsidRPr="0003182B">
        <w:rPr>
          <w:rFonts w:cs="Arial"/>
        </w:rPr>
        <w:t>o conduct independent, interdisciplinary analysis, informing government, industry and civil society, and maximising impact through local, national, and international engagement.</w:t>
      </w:r>
    </w:p>
    <w:p w14:paraId="2B123556" w14:textId="7DAB31C9" w:rsidR="00216F54" w:rsidRDefault="00216F54" w:rsidP="00EC36E1">
      <w:pPr>
        <w:rPr>
          <w:rFonts w:cs="Arial"/>
        </w:rPr>
      </w:pPr>
      <w:r>
        <w:rPr>
          <w:rFonts w:cs="Arial"/>
        </w:rPr>
        <w:t xml:space="preserve">Our research programme encompasses </w:t>
      </w:r>
      <w:r w:rsidR="00BC16EF">
        <w:rPr>
          <w:rFonts w:cs="Arial"/>
        </w:rPr>
        <w:t xml:space="preserve">eight inter-related areas </w:t>
      </w:r>
      <w:r>
        <w:rPr>
          <w:rFonts w:cs="Arial"/>
        </w:rPr>
        <w:t xml:space="preserve">that </w:t>
      </w:r>
      <w:r w:rsidR="00BC16EF">
        <w:rPr>
          <w:rFonts w:cs="Arial"/>
        </w:rPr>
        <w:t xml:space="preserve">together </w:t>
      </w:r>
      <w:r>
        <w:rPr>
          <w:rFonts w:cs="Arial"/>
        </w:rPr>
        <w:t xml:space="preserve">explore all aspects of the energy system. </w:t>
      </w:r>
      <w:r w:rsidRPr="00E0456F">
        <w:rPr>
          <w:rFonts w:cs="Arial"/>
        </w:rPr>
        <w:t xml:space="preserve">In addition </w:t>
      </w:r>
      <w:r>
        <w:rPr>
          <w:rFonts w:cs="Arial"/>
        </w:rPr>
        <w:t>to this</w:t>
      </w:r>
      <w:r w:rsidRPr="00E0456F">
        <w:rPr>
          <w:rFonts w:cs="Arial"/>
        </w:rPr>
        <w:t>, UKERC acts as a focal point for UK energy research by convening, engaging and supporting the community</w:t>
      </w:r>
      <w:r w:rsidRPr="00E0456F">
        <w:rPr>
          <w:rFonts w:cs="Arial"/>
          <w:lang w:val="en-US"/>
        </w:rPr>
        <w:t xml:space="preserve">. </w:t>
      </w:r>
      <w:r w:rsidRPr="00E0456F">
        <w:rPr>
          <w:rFonts w:cs="Arial"/>
        </w:rPr>
        <w:t xml:space="preserve">For more detailed information about UKERC, </w:t>
      </w:r>
      <w:r w:rsidR="00DC4F05">
        <w:rPr>
          <w:rFonts w:cs="Arial"/>
        </w:rPr>
        <w:t>and our current research areas p</w:t>
      </w:r>
      <w:r w:rsidRPr="00E0456F">
        <w:rPr>
          <w:rFonts w:cs="Arial"/>
        </w:rPr>
        <w:t xml:space="preserve">lease visit our website at </w:t>
      </w:r>
      <w:hyperlink r:id="rId12" w:history="1">
        <w:r w:rsidR="00DC4F05" w:rsidRPr="00DC4F05">
          <w:rPr>
            <w:rStyle w:val="Hyperlink"/>
            <w:rFonts w:cs="Arial"/>
          </w:rPr>
          <w:t>Research Activities | UKERC | The UK Energy Research Centre</w:t>
        </w:r>
      </w:hyperlink>
      <w:r w:rsidR="00DC4F05">
        <w:rPr>
          <w:rFonts w:cs="Arial"/>
        </w:rPr>
        <w:t>.</w:t>
      </w:r>
      <w:r w:rsidR="00DC4F05" w:rsidRPr="00DC4F05">
        <w:rPr>
          <w:rFonts w:cs="Arial"/>
        </w:rPr>
        <w:t xml:space="preserve"> </w:t>
      </w:r>
    </w:p>
    <w:p w14:paraId="078D88B7" w14:textId="6B3AA210" w:rsidR="00EA71F0" w:rsidRDefault="00216F54" w:rsidP="00EC36E1">
      <w:pPr>
        <w:rPr>
          <w:rFonts w:cs="Arial"/>
        </w:rPr>
      </w:pPr>
      <w:r w:rsidRPr="00E77E3C">
        <w:rPr>
          <w:rFonts w:cs="Arial"/>
        </w:rPr>
        <w:t>One of the ways we support the community is by promoting Equality, Diversity and Inclusion (EDI), building career skills</w:t>
      </w:r>
      <w:r w:rsidR="00DC4F05">
        <w:rPr>
          <w:rFonts w:cs="Arial"/>
        </w:rPr>
        <w:t>,</w:t>
      </w:r>
      <w:r w:rsidRPr="00E77E3C">
        <w:rPr>
          <w:rFonts w:cs="Arial"/>
        </w:rPr>
        <w:t xml:space="preserve"> and aiding cohesion.</w:t>
      </w:r>
      <w:r>
        <w:rPr>
          <w:rFonts w:cs="Arial"/>
        </w:rPr>
        <w:t xml:space="preserve"> </w:t>
      </w:r>
      <w:r w:rsidRPr="00E0456F">
        <w:rPr>
          <w:rFonts w:cs="Arial"/>
        </w:rPr>
        <w:t xml:space="preserve">The Whole Systems Networking Fund (WSNF) </w:t>
      </w:r>
      <w:r w:rsidR="00DC4F05">
        <w:rPr>
          <w:rFonts w:cs="Arial"/>
        </w:rPr>
        <w:t>will contribute towards</w:t>
      </w:r>
      <w:r w:rsidRPr="00E0456F">
        <w:rPr>
          <w:rFonts w:cs="Arial"/>
        </w:rPr>
        <w:t xml:space="preserve"> achiev</w:t>
      </w:r>
      <w:r w:rsidR="00DC4F05">
        <w:rPr>
          <w:rFonts w:cs="Arial"/>
        </w:rPr>
        <w:t>ing these aims</w:t>
      </w:r>
      <w:r w:rsidRPr="00E0456F">
        <w:rPr>
          <w:rFonts w:cs="Arial"/>
        </w:rPr>
        <w:t xml:space="preserve">. </w:t>
      </w:r>
    </w:p>
    <w:p w14:paraId="10114DAB" w14:textId="104EDEE6" w:rsidR="00216F54" w:rsidRPr="00E0456F" w:rsidRDefault="00DC4F05" w:rsidP="00EC36E1">
      <w:pPr>
        <w:rPr>
          <w:rFonts w:cs="Arial"/>
          <w:color w:val="212529"/>
          <w:shd w:val="clear" w:color="auto" w:fill="FFFFFF"/>
        </w:rPr>
      </w:pPr>
      <w:proofErr w:type="gramStart"/>
      <w:r>
        <w:rPr>
          <w:rFonts w:cs="Arial"/>
        </w:rPr>
        <w:t>In particular</w:t>
      </w:r>
      <w:r w:rsidR="00934D48">
        <w:rPr>
          <w:rFonts w:cs="Arial"/>
        </w:rPr>
        <w:t xml:space="preserve"> the</w:t>
      </w:r>
      <w:proofErr w:type="gramEnd"/>
      <w:r w:rsidR="00934D48">
        <w:rPr>
          <w:rFonts w:cs="Arial"/>
        </w:rPr>
        <w:t xml:space="preserve"> WSNF will</w:t>
      </w:r>
      <w:r w:rsidR="00216F54" w:rsidRPr="00E0456F">
        <w:rPr>
          <w:rFonts w:cs="Arial"/>
          <w:color w:val="212529"/>
          <w:shd w:val="clear" w:color="auto" w:fill="FFFFFF"/>
        </w:rPr>
        <w:t>:</w:t>
      </w:r>
    </w:p>
    <w:p w14:paraId="37C3D701" w14:textId="717E9F1E" w:rsidR="00216F54" w:rsidRDefault="00216F54" w:rsidP="00EC36E1">
      <w:pPr>
        <w:pStyle w:val="ListParagraph"/>
        <w:numPr>
          <w:ilvl w:val="0"/>
          <w:numId w:val="16"/>
        </w:numPr>
        <w:spacing w:after="0" w:line="259" w:lineRule="auto"/>
        <w:rPr>
          <w:rFonts w:cs="Arial"/>
          <w:color w:val="212529"/>
          <w:shd w:val="clear" w:color="auto" w:fill="FFFFFF"/>
        </w:rPr>
      </w:pPr>
      <w:r w:rsidRPr="00E0456F">
        <w:rPr>
          <w:rFonts w:cs="Arial"/>
          <w:color w:val="212529"/>
          <w:shd w:val="clear" w:color="auto" w:fill="FFFFFF"/>
        </w:rPr>
        <w:t xml:space="preserve">Offer career enhancement </w:t>
      </w:r>
      <w:r w:rsidR="00DC4F05">
        <w:rPr>
          <w:rFonts w:cs="Arial"/>
          <w:color w:val="212529"/>
          <w:shd w:val="clear" w:color="auto" w:fill="FFFFFF"/>
        </w:rPr>
        <w:t xml:space="preserve">and networking </w:t>
      </w:r>
      <w:r w:rsidRPr="00E0456F">
        <w:rPr>
          <w:rFonts w:cs="Arial"/>
          <w:color w:val="212529"/>
          <w:shd w:val="clear" w:color="auto" w:fill="FFFFFF"/>
        </w:rPr>
        <w:t>opportunities for ECRs</w:t>
      </w:r>
    </w:p>
    <w:p w14:paraId="1DE11A81" w14:textId="3D4D325F" w:rsidR="00934D48" w:rsidRPr="00CF65C6" w:rsidRDefault="00934D48" w:rsidP="00EC36E1">
      <w:pPr>
        <w:pStyle w:val="ListParagraph"/>
        <w:numPr>
          <w:ilvl w:val="0"/>
          <w:numId w:val="16"/>
        </w:numPr>
        <w:spacing w:after="0" w:line="259" w:lineRule="auto"/>
        <w:rPr>
          <w:rFonts w:cs="Arial"/>
          <w:color w:val="212529"/>
          <w:shd w:val="clear" w:color="auto" w:fill="FFFFFF"/>
        </w:rPr>
      </w:pPr>
      <w:r>
        <w:rPr>
          <w:rFonts w:cs="Arial"/>
          <w:color w:val="212529"/>
          <w:shd w:val="clear" w:color="auto" w:fill="FFFFFF"/>
        </w:rPr>
        <w:t xml:space="preserve">Bring in diverse teams to deliver projects that align with UKERC research </w:t>
      </w:r>
      <w:r w:rsidR="00DC4F05">
        <w:rPr>
          <w:rFonts w:cs="Arial"/>
          <w:color w:val="212529"/>
          <w:shd w:val="clear" w:color="auto" w:fill="FFFFFF"/>
        </w:rPr>
        <w:t>areas</w:t>
      </w:r>
    </w:p>
    <w:p w14:paraId="5FC28CB2" w14:textId="77777777" w:rsidR="00934D48" w:rsidRDefault="00934D48" w:rsidP="00EC36E1">
      <w:pPr>
        <w:pStyle w:val="ListParagraph"/>
        <w:numPr>
          <w:ilvl w:val="0"/>
          <w:numId w:val="16"/>
        </w:numPr>
        <w:spacing w:after="0" w:line="259" w:lineRule="auto"/>
        <w:rPr>
          <w:rFonts w:cs="Arial"/>
          <w:color w:val="212529"/>
          <w:shd w:val="clear" w:color="auto" w:fill="FFFFFF"/>
        </w:rPr>
      </w:pPr>
      <w:r w:rsidRPr="00E0456F">
        <w:rPr>
          <w:rFonts w:cs="Arial"/>
          <w:color w:val="212529"/>
          <w:shd w:val="clear" w:color="auto" w:fill="FFFFFF"/>
        </w:rPr>
        <w:t>Widen participation to share experience across disciplines and the four UK nations</w:t>
      </w:r>
    </w:p>
    <w:p w14:paraId="00D45C00" w14:textId="3026F850" w:rsidR="00DC4F05" w:rsidRDefault="00DC4F05" w:rsidP="00EC36E1">
      <w:pPr>
        <w:pStyle w:val="ListParagraph"/>
        <w:numPr>
          <w:ilvl w:val="0"/>
          <w:numId w:val="16"/>
        </w:numPr>
        <w:spacing w:after="0" w:line="259" w:lineRule="auto"/>
        <w:rPr>
          <w:rFonts w:cs="Arial"/>
          <w:color w:val="212529"/>
          <w:shd w:val="clear" w:color="auto" w:fill="FFFFFF"/>
        </w:rPr>
      </w:pPr>
      <w:r>
        <w:rPr>
          <w:rFonts w:cs="Arial"/>
          <w:color w:val="212529"/>
          <w:shd w:val="clear" w:color="auto" w:fill="FFFFFF"/>
        </w:rPr>
        <w:t>Improve EDI across the energy research space</w:t>
      </w:r>
    </w:p>
    <w:p w14:paraId="493B15A5" w14:textId="77777777" w:rsidR="00216F54" w:rsidRPr="00802952" w:rsidRDefault="00216F54" w:rsidP="00EC36E1">
      <w:pPr>
        <w:spacing w:after="0"/>
        <w:rPr>
          <w:rFonts w:cs="Arial"/>
          <w:color w:val="212529"/>
          <w:shd w:val="clear" w:color="auto" w:fill="FFFFFF"/>
        </w:rPr>
      </w:pPr>
    </w:p>
    <w:p w14:paraId="2107F133" w14:textId="7169D049" w:rsidR="00216F54" w:rsidRPr="00216F54" w:rsidRDefault="00216F54" w:rsidP="00EC36E1">
      <w:pPr>
        <w:rPr>
          <w:rFonts w:cs="Arial"/>
          <w:color w:val="212529"/>
          <w:shd w:val="clear" w:color="auto" w:fill="FFFFFF"/>
        </w:rPr>
      </w:pPr>
      <w:r w:rsidRPr="00E0456F">
        <w:rPr>
          <w:rFonts w:cs="Arial"/>
          <w:color w:val="212529"/>
          <w:shd w:val="clear" w:color="auto" w:fill="FFFFFF"/>
        </w:rPr>
        <w:t xml:space="preserve">The fund is managed by UKERC’s HQ team, by </w:t>
      </w:r>
      <w:r w:rsidR="00934D48">
        <w:rPr>
          <w:rFonts w:cs="Arial"/>
          <w:color w:val="212529"/>
          <w:shd w:val="clear" w:color="auto" w:fill="FFFFFF"/>
        </w:rPr>
        <w:t>the</w:t>
      </w:r>
      <w:r w:rsidRPr="00E0456F">
        <w:rPr>
          <w:rFonts w:cs="Arial"/>
          <w:color w:val="212529"/>
          <w:shd w:val="clear" w:color="auto" w:fill="FFFFFF"/>
        </w:rPr>
        <w:t xml:space="preserve"> </w:t>
      </w:r>
      <w:r w:rsidR="00CF65C6">
        <w:rPr>
          <w:rFonts w:cs="Arial"/>
          <w:color w:val="212529"/>
          <w:shd w:val="clear" w:color="auto" w:fill="FFFFFF"/>
        </w:rPr>
        <w:t>Operations Manager Jessica Bays</w:t>
      </w:r>
      <w:r w:rsidR="00934D48">
        <w:rPr>
          <w:rFonts w:cs="Arial"/>
          <w:color w:val="212529"/>
          <w:shd w:val="clear" w:color="auto" w:fill="FFFFFF"/>
        </w:rPr>
        <w:t>, and Engagement and Events Manager, Oluwatobi Baologun</w:t>
      </w:r>
      <w:r w:rsidR="00CF65C6">
        <w:rPr>
          <w:rFonts w:cs="Arial"/>
          <w:color w:val="212529"/>
          <w:shd w:val="clear" w:color="auto" w:fill="FFFFFF"/>
        </w:rPr>
        <w:t xml:space="preserve">. Management of </w:t>
      </w:r>
      <w:r w:rsidR="00CF65C6">
        <w:rPr>
          <w:rFonts w:cs="Arial"/>
          <w:color w:val="212529"/>
          <w:shd w:val="clear" w:color="auto" w:fill="FFFFFF"/>
        </w:rPr>
        <w:lastRenderedPageBreak/>
        <w:t xml:space="preserve">the fund is overseen by the UKERC EDI Committee, which is chaired by </w:t>
      </w:r>
      <w:r w:rsidR="00DC4F05">
        <w:rPr>
          <w:rFonts w:cs="Arial"/>
          <w:color w:val="212529"/>
          <w:shd w:val="clear" w:color="auto" w:fill="FFFFFF"/>
        </w:rPr>
        <w:t xml:space="preserve">Professor </w:t>
      </w:r>
      <w:r w:rsidR="00CF65C6">
        <w:rPr>
          <w:rFonts w:cs="Arial"/>
          <w:color w:val="212529"/>
          <w:shd w:val="clear" w:color="auto" w:fill="FFFFFF"/>
        </w:rPr>
        <w:t>Caroline Kuze</w:t>
      </w:r>
      <w:r w:rsidR="00304872">
        <w:rPr>
          <w:rFonts w:cs="Arial"/>
          <w:color w:val="212529"/>
          <w:shd w:val="clear" w:color="auto" w:fill="FFFFFF"/>
        </w:rPr>
        <w:t>m</w:t>
      </w:r>
      <w:r w:rsidR="00CF65C6">
        <w:rPr>
          <w:rFonts w:cs="Arial"/>
          <w:color w:val="212529"/>
          <w:shd w:val="clear" w:color="auto" w:fill="FFFFFF"/>
        </w:rPr>
        <w:t xml:space="preserve">ko, Deputy Director for EDI. </w:t>
      </w:r>
      <w:r w:rsidRPr="00E0456F">
        <w:rPr>
          <w:rFonts w:cs="Arial"/>
          <w:color w:val="212529"/>
          <w:shd w:val="clear" w:color="auto" w:fill="FFFFFF"/>
        </w:rPr>
        <w:t>The</w:t>
      </w:r>
      <w:r w:rsidR="00CF65C6">
        <w:rPr>
          <w:rFonts w:cs="Arial"/>
          <w:color w:val="212529"/>
          <w:shd w:val="clear" w:color="auto" w:fill="FFFFFF"/>
        </w:rPr>
        <w:t xml:space="preserve"> EDI Committee</w:t>
      </w:r>
      <w:r w:rsidRPr="00E0456F">
        <w:rPr>
          <w:rFonts w:cs="Arial"/>
          <w:color w:val="212529"/>
          <w:shd w:val="clear" w:color="auto" w:fill="FFFFFF"/>
        </w:rPr>
        <w:t xml:space="preserve"> advises UKERC HQ on priorities for the fund and is responsible for the final selection of successful projects.</w:t>
      </w:r>
    </w:p>
    <w:p w14:paraId="131A187C" w14:textId="54F7C949" w:rsidR="00216F54" w:rsidRPr="00216F54" w:rsidRDefault="00216F54" w:rsidP="00EC36E1">
      <w:pPr>
        <w:pStyle w:val="Heading1"/>
        <w:numPr>
          <w:ilvl w:val="0"/>
          <w:numId w:val="0"/>
        </w:numPr>
        <w:ind w:left="170" w:hanging="170"/>
      </w:pPr>
      <w:bookmarkStart w:id="7" w:name="_Toc93598192"/>
      <w:bookmarkStart w:id="8" w:name="_Toc211354840"/>
      <w:r w:rsidRPr="00216F54">
        <w:t>Call for Proposals</w:t>
      </w:r>
      <w:bookmarkEnd w:id="7"/>
      <w:bookmarkEnd w:id="8"/>
    </w:p>
    <w:p w14:paraId="0675ED01" w14:textId="01FD08E9" w:rsidR="0003182B" w:rsidRPr="0003182B" w:rsidRDefault="00DC4F05" w:rsidP="00EC36E1">
      <w:pPr>
        <w:rPr>
          <w:rFonts w:cs="Arial"/>
        </w:rPr>
      </w:pPr>
      <w:r w:rsidRPr="00DC4F05">
        <w:rPr>
          <w:rFonts w:cs="Arial"/>
        </w:rPr>
        <w:t xml:space="preserve">We welcome proposals that </w:t>
      </w:r>
      <w:r w:rsidRPr="00EC36E1">
        <w:rPr>
          <w:rFonts w:cs="Arial"/>
          <w:b/>
          <w:bCs/>
        </w:rPr>
        <w:t>align with</w:t>
      </w:r>
      <w:r w:rsidRPr="00DC4F05">
        <w:rPr>
          <w:rFonts w:cs="Arial"/>
        </w:rPr>
        <w:t xml:space="preserve"> UKERC’s current research areas. We also welcome proposals for interdisciplinary research, approaches, and methods that speak to more than one current research area. </w:t>
      </w:r>
      <w:r>
        <w:rPr>
          <w:rFonts w:cs="Arial"/>
        </w:rPr>
        <w:t>The aim behind a</w:t>
      </w:r>
      <w:r w:rsidR="0003182B" w:rsidRPr="0003182B">
        <w:rPr>
          <w:rFonts w:cs="Arial"/>
        </w:rPr>
        <w:t xml:space="preserve">ligning </w:t>
      </w:r>
      <w:r>
        <w:rPr>
          <w:rFonts w:cs="Arial"/>
        </w:rPr>
        <w:t xml:space="preserve">WSNF </w:t>
      </w:r>
      <w:r w:rsidR="0003182B" w:rsidRPr="0003182B">
        <w:rPr>
          <w:rFonts w:cs="Arial"/>
        </w:rPr>
        <w:t xml:space="preserve">proposals with UKERC’s current research </w:t>
      </w:r>
      <w:r>
        <w:rPr>
          <w:rFonts w:cs="Arial"/>
        </w:rPr>
        <w:t xml:space="preserve">is to </w:t>
      </w:r>
      <w:r w:rsidR="00340BC0">
        <w:rPr>
          <w:rFonts w:cs="Arial"/>
        </w:rPr>
        <w:t>provide</w:t>
      </w:r>
      <w:r w:rsidR="0003182B" w:rsidRPr="0003182B">
        <w:rPr>
          <w:rFonts w:cs="Arial"/>
        </w:rPr>
        <w:t xml:space="preserve"> opportunit</w:t>
      </w:r>
      <w:r>
        <w:rPr>
          <w:rFonts w:cs="Arial"/>
        </w:rPr>
        <w:t>ies</w:t>
      </w:r>
      <w:r w:rsidR="0003182B" w:rsidRPr="0003182B">
        <w:rPr>
          <w:rFonts w:cs="Arial"/>
        </w:rPr>
        <w:t xml:space="preserve"> for regular and </w:t>
      </w:r>
      <w:r w:rsidR="00B7559F" w:rsidRPr="0003182B">
        <w:rPr>
          <w:rFonts w:cs="Arial"/>
        </w:rPr>
        <w:t>in-depth</w:t>
      </w:r>
      <w:r w:rsidR="0003182B" w:rsidRPr="0003182B">
        <w:rPr>
          <w:rFonts w:cs="Arial"/>
        </w:rPr>
        <w:t xml:space="preserve"> engagement and networking</w:t>
      </w:r>
      <w:r>
        <w:rPr>
          <w:rFonts w:cs="Arial"/>
        </w:rPr>
        <w:t xml:space="preserve"> within UKERC</w:t>
      </w:r>
      <w:r w:rsidR="00340BC0">
        <w:rPr>
          <w:rFonts w:cs="Arial"/>
        </w:rPr>
        <w:t xml:space="preserve"> around </w:t>
      </w:r>
      <w:proofErr w:type="gramStart"/>
      <w:r w:rsidR="00340BC0">
        <w:rPr>
          <w:rFonts w:cs="Arial"/>
        </w:rPr>
        <w:t>particular topics</w:t>
      </w:r>
      <w:proofErr w:type="gramEnd"/>
      <w:r w:rsidR="0003182B" w:rsidRPr="0003182B">
        <w:rPr>
          <w:rFonts w:cs="Arial"/>
        </w:rPr>
        <w:t>.</w:t>
      </w:r>
    </w:p>
    <w:p w14:paraId="073826F5" w14:textId="29C9CE76" w:rsidR="00216F54" w:rsidRPr="0003182B" w:rsidRDefault="0003182B" w:rsidP="00EC36E1">
      <w:pPr>
        <w:rPr>
          <w:rFonts w:cs="Arial"/>
        </w:rPr>
      </w:pPr>
      <w:r>
        <w:rPr>
          <w:rFonts w:cs="Arial"/>
        </w:rPr>
        <w:t>UKERCs</w:t>
      </w:r>
      <w:r w:rsidR="00B63657" w:rsidRPr="0003182B">
        <w:rPr>
          <w:rFonts w:cs="Arial"/>
        </w:rPr>
        <w:t xml:space="preserve"> </w:t>
      </w:r>
      <w:hyperlink r:id="rId13" w:history="1">
        <w:r w:rsidR="00B63657" w:rsidRPr="0003182B">
          <w:rPr>
            <w:rStyle w:val="Hyperlink"/>
            <w:rFonts w:cs="Arial"/>
          </w:rPr>
          <w:t>current research areas</w:t>
        </w:r>
      </w:hyperlink>
      <w:r>
        <w:rPr>
          <w:rFonts w:cs="Arial"/>
        </w:rPr>
        <w:t xml:space="preserve"> include activities on</w:t>
      </w:r>
      <w:r w:rsidR="00B63657" w:rsidRPr="0003182B">
        <w:rPr>
          <w:rFonts w:cs="Arial"/>
        </w:rPr>
        <w:t xml:space="preserve">: </w:t>
      </w:r>
      <w:hyperlink r:id="rId14" w:history="1">
        <w:r w:rsidR="00802952" w:rsidRPr="0003182B">
          <w:rPr>
            <w:rStyle w:val="Hyperlink"/>
            <w:rFonts w:cs="Arial"/>
          </w:rPr>
          <w:t>Delivering Energy Infrastructure</w:t>
        </w:r>
      </w:hyperlink>
      <w:r w:rsidR="00802952" w:rsidRPr="0003182B">
        <w:rPr>
          <w:rFonts w:cs="Arial"/>
        </w:rPr>
        <w:t xml:space="preserve">; </w:t>
      </w:r>
      <w:hyperlink r:id="rId15" w:history="1">
        <w:r w:rsidR="00802952" w:rsidRPr="0003182B">
          <w:rPr>
            <w:rStyle w:val="Hyperlink"/>
            <w:rFonts w:cs="Arial"/>
          </w:rPr>
          <w:t>Operating a Highly Renewable and Largely Electrified System</w:t>
        </w:r>
      </w:hyperlink>
      <w:r w:rsidR="00802952" w:rsidRPr="0003182B">
        <w:rPr>
          <w:rFonts w:cs="Arial"/>
        </w:rPr>
        <w:t>;</w:t>
      </w:r>
      <w:r w:rsidR="00304872" w:rsidRPr="0003182B">
        <w:rPr>
          <w:rFonts w:cs="Arial"/>
        </w:rPr>
        <w:t xml:space="preserve"> </w:t>
      </w:r>
      <w:hyperlink r:id="rId16" w:history="1">
        <w:r w:rsidR="00802952" w:rsidRPr="0003182B">
          <w:rPr>
            <w:rStyle w:val="Hyperlink"/>
            <w:rFonts w:cs="Arial"/>
          </w:rPr>
          <w:t>Affordability, Justice and Economic Impacts</w:t>
        </w:r>
      </w:hyperlink>
      <w:r w:rsidR="00802952" w:rsidRPr="0003182B">
        <w:rPr>
          <w:rFonts w:cs="Arial"/>
        </w:rPr>
        <w:t xml:space="preserve">; </w:t>
      </w:r>
      <w:hyperlink r:id="rId17" w:history="1">
        <w:r w:rsidR="00802952" w:rsidRPr="0003182B">
          <w:rPr>
            <w:rStyle w:val="Hyperlink"/>
            <w:rFonts w:cs="Arial"/>
          </w:rPr>
          <w:t>Geopolitics, Energy Security and Resilience of Net Zero</w:t>
        </w:r>
      </w:hyperlink>
      <w:r w:rsidRPr="0003182B">
        <w:rPr>
          <w:rFonts w:cs="Arial"/>
        </w:rPr>
        <w:t xml:space="preserve">, </w:t>
      </w:r>
      <w:hyperlink r:id="rId18" w:history="1">
        <w:r w:rsidRPr="0003182B">
          <w:rPr>
            <w:rStyle w:val="Hyperlink"/>
            <w:rFonts w:cs="Arial"/>
          </w:rPr>
          <w:t>Responsive Research</w:t>
        </w:r>
      </w:hyperlink>
      <w:r w:rsidRPr="0003182B">
        <w:rPr>
          <w:rFonts w:cs="Arial"/>
        </w:rPr>
        <w:t xml:space="preserve">, </w:t>
      </w:r>
      <w:hyperlink r:id="rId19" w:history="1">
        <w:r w:rsidRPr="0003182B">
          <w:rPr>
            <w:rStyle w:val="Hyperlink"/>
            <w:rFonts w:cs="Arial"/>
          </w:rPr>
          <w:t>Whole Systems Missions</w:t>
        </w:r>
      </w:hyperlink>
      <w:r w:rsidRPr="0003182B">
        <w:rPr>
          <w:rFonts w:cs="Arial"/>
        </w:rPr>
        <w:t xml:space="preserve">, </w:t>
      </w:r>
      <w:hyperlink r:id="rId20" w:history="1">
        <w:r w:rsidRPr="0003182B">
          <w:rPr>
            <w:rStyle w:val="Hyperlink"/>
            <w:rFonts w:cs="Arial"/>
          </w:rPr>
          <w:t>Public Engagement Observatory</w:t>
        </w:r>
      </w:hyperlink>
      <w:r w:rsidRPr="0003182B">
        <w:rPr>
          <w:rFonts w:cs="Arial"/>
        </w:rPr>
        <w:t xml:space="preserve"> and the </w:t>
      </w:r>
      <w:hyperlink r:id="rId21" w:history="1">
        <w:r w:rsidRPr="0003182B">
          <w:rPr>
            <w:rStyle w:val="Hyperlink"/>
            <w:rFonts w:cs="Arial"/>
          </w:rPr>
          <w:t>Energy Data Centre</w:t>
        </w:r>
      </w:hyperlink>
      <w:r w:rsidRPr="0003182B">
        <w:rPr>
          <w:rFonts w:cs="Arial"/>
        </w:rPr>
        <w:t xml:space="preserve">. </w:t>
      </w:r>
    </w:p>
    <w:p w14:paraId="6C3B719F" w14:textId="563638FC" w:rsidR="00DC4F05" w:rsidRPr="00E0456F" w:rsidRDefault="00DC4F05" w:rsidP="00EC36E1">
      <w:pPr>
        <w:rPr>
          <w:rFonts w:cs="Arial"/>
        </w:rPr>
      </w:pPr>
      <w:r w:rsidRPr="0003182B">
        <w:rPr>
          <w:rFonts w:cs="Arial"/>
        </w:rPr>
        <w:t>We have £35</w:t>
      </w:r>
      <w:r>
        <w:rPr>
          <w:rFonts w:cs="Arial"/>
        </w:rPr>
        <w:t>4</w:t>
      </w:r>
      <w:r w:rsidRPr="0003182B">
        <w:rPr>
          <w:rFonts w:cs="Arial"/>
        </w:rPr>
        <w:t>,</w:t>
      </w:r>
      <w:r>
        <w:rPr>
          <w:rFonts w:cs="Arial"/>
        </w:rPr>
        <w:t>000</w:t>
      </w:r>
      <w:r w:rsidRPr="0003182B">
        <w:rPr>
          <w:rFonts w:cs="Arial"/>
        </w:rPr>
        <w:t xml:space="preserve"> of funding to allocate to up to four projects. This will be done at 80% Full Economic Costs (FEC), meaning UKERC will fund 80% of the total project costs. For example, if a project costs £75,000, UKERC will award a grant of £60,000 with the project’s host institution expected to cover the remaining 20%. Applicants can apply for any award up to the value </w:t>
      </w:r>
      <w:r w:rsidRPr="00DC4F05">
        <w:rPr>
          <w:rFonts w:cs="Arial"/>
        </w:rPr>
        <w:t>of £88,500</w:t>
      </w:r>
      <w:r w:rsidRPr="0003182B">
        <w:rPr>
          <w:rFonts w:cs="Arial"/>
        </w:rPr>
        <w:t xml:space="preserve"> (at 100% costs). They will be required to submit a detailed budget in line with</w:t>
      </w:r>
      <w:r>
        <w:rPr>
          <w:rFonts w:cs="Arial"/>
        </w:rPr>
        <w:t xml:space="preserve"> </w:t>
      </w:r>
      <w:hyperlink r:id="rId22" w:history="1">
        <w:r w:rsidRPr="00B64DC5">
          <w:rPr>
            <w:rStyle w:val="Hyperlink"/>
            <w:rFonts w:cs="Arial"/>
          </w:rPr>
          <w:t>UKRI guidelines</w:t>
        </w:r>
      </w:hyperlink>
      <w:r>
        <w:rPr>
          <w:rFonts w:cs="Arial"/>
        </w:rPr>
        <w:t xml:space="preserve"> </w:t>
      </w:r>
      <w:r w:rsidRPr="00E0456F">
        <w:rPr>
          <w:rFonts w:cs="Arial"/>
        </w:rPr>
        <w:t>to justify the amount they have asked for.</w:t>
      </w:r>
    </w:p>
    <w:p w14:paraId="688F4657" w14:textId="7CC2ADB1" w:rsidR="00B63657" w:rsidRPr="0003182B" w:rsidRDefault="006A137D" w:rsidP="00EC36E1">
      <w:pPr>
        <w:rPr>
          <w:rFonts w:cs="Arial"/>
        </w:rPr>
      </w:pPr>
      <w:r w:rsidRPr="0003182B">
        <w:rPr>
          <w:rFonts w:cs="Arial"/>
        </w:rPr>
        <w:t>Any questions, please contact: Jessica Bays</w:t>
      </w:r>
      <w:r w:rsidR="0003182B">
        <w:rPr>
          <w:rFonts w:cs="Arial"/>
        </w:rPr>
        <w:t xml:space="preserve"> (</w:t>
      </w:r>
      <w:hyperlink r:id="rId23" w:history="1">
        <w:r w:rsidR="0003182B" w:rsidRPr="00097959">
          <w:rPr>
            <w:rStyle w:val="Hyperlink"/>
            <w:rFonts w:cs="Arial"/>
          </w:rPr>
          <w:t>j.bays@ukerc.ac.uk</w:t>
        </w:r>
      </w:hyperlink>
      <w:r w:rsidR="0003182B">
        <w:rPr>
          <w:rFonts w:cs="Arial"/>
        </w:rPr>
        <w:t xml:space="preserve">). </w:t>
      </w:r>
    </w:p>
    <w:p w14:paraId="1903FB05" w14:textId="639A3CD8" w:rsidR="00216F54" w:rsidRPr="00216F54" w:rsidRDefault="00216F54" w:rsidP="00EC36E1">
      <w:pPr>
        <w:pStyle w:val="Heading1"/>
        <w:numPr>
          <w:ilvl w:val="0"/>
          <w:numId w:val="0"/>
        </w:numPr>
        <w:ind w:left="170" w:hanging="170"/>
      </w:pPr>
      <w:bookmarkStart w:id="9" w:name="_Toc93598193"/>
      <w:bookmarkStart w:id="10" w:name="_Toc211354841"/>
      <w:r w:rsidRPr="00216F54">
        <w:t>Eligibility</w:t>
      </w:r>
      <w:bookmarkEnd w:id="9"/>
      <w:bookmarkEnd w:id="10"/>
    </w:p>
    <w:p w14:paraId="48C1AC2F" w14:textId="3BBAF909" w:rsidR="00216F54" w:rsidRPr="00B64DC5" w:rsidRDefault="00216F54" w:rsidP="00EC36E1">
      <w:pPr>
        <w:rPr>
          <w:rFonts w:cs="Arial"/>
        </w:rPr>
      </w:pPr>
      <w:r w:rsidRPr="00E0456F">
        <w:rPr>
          <w:rFonts w:cs="Arial"/>
        </w:rPr>
        <w:t xml:space="preserve">You are </w:t>
      </w:r>
      <w:r w:rsidRPr="00B64DC5">
        <w:rPr>
          <w:rFonts w:cs="Arial"/>
        </w:rPr>
        <w:t xml:space="preserve">eligible to apply to the WSNF if you are a </w:t>
      </w:r>
      <w:r w:rsidRPr="00B64DC5">
        <w:rPr>
          <w:rFonts w:cs="Arial"/>
          <w:u w:val="single"/>
        </w:rPr>
        <w:t>UK resident</w:t>
      </w:r>
      <w:r w:rsidRPr="00B64DC5">
        <w:rPr>
          <w:rFonts w:cs="Arial"/>
        </w:rPr>
        <w:t xml:space="preserve"> and meet the following criteria:</w:t>
      </w:r>
    </w:p>
    <w:p w14:paraId="3EADCB87" w14:textId="78F60BDC" w:rsidR="00304872" w:rsidRPr="007A0259" w:rsidRDefault="00216F54" w:rsidP="00EC36E1">
      <w:pPr>
        <w:pStyle w:val="ListParagraph"/>
        <w:numPr>
          <w:ilvl w:val="0"/>
          <w:numId w:val="26"/>
        </w:numPr>
        <w:spacing w:after="0" w:line="259" w:lineRule="auto"/>
        <w:rPr>
          <w:rFonts w:cs="Arial"/>
        </w:rPr>
      </w:pPr>
      <w:r w:rsidRPr="00DD3D58">
        <w:rPr>
          <w:rFonts w:cs="Arial"/>
          <w:b/>
          <w:bCs/>
        </w:rPr>
        <w:t xml:space="preserve">Are </w:t>
      </w:r>
      <w:r w:rsidR="00EF5C73">
        <w:rPr>
          <w:rFonts w:cs="Arial"/>
          <w:b/>
          <w:bCs/>
        </w:rPr>
        <w:t>a</w:t>
      </w:r>
      <w:r w:rsidR="005B30DE">
        <w:rPr>
          <w:rFonts w:cs="Arial"/>
          <w:b/>
          <w:bCs/>
        </w:rPr>
        <w:t xml:space="preserve"> UK based</w:t>
      </w:r>
      <w:r w:rsidR="00EF5C73">
        <w:rPr>
          <w:rFonts w:cs="Arial"/>
          <w:b/>
          <w:bCs/>
        </w:rPr>
        <w:t xml:space="preserve"> Early Career Researcher. </w:t>
      </w:r>
      <w:r w:rsidR="00EF5C73" w:rsidRPr="00EF5C73">
        <w:rPr>
          <w:rFonts w:cs="Arial"/>
        </w:rPr>
        <w:t>UKERC defines an ECR as someone employed on</w:t>
      </w:r>
      <w:r w:rsidR="00340BC0">
        <w:rPr>
          <w:rFonts w:cs="Arial"/>
        </w:rPr>
        <w:t xml:space="preserve"> a</w:t>
      </w:r>
      <w:r w:rsidR="00EF5C73" w:rsidRPr="00EF5C73">
        <w:rPr>
          <w:rFonts w:cs="Arial"/>
        </w:rPr>
        <w:t xml:space="preserve"> precarious contract (e.g., open-ended, fixed term, or project-funded) who has not previously led a project exceeding £100k</w:t>
      </w:r>
      <w:r w:rsidR="00EF5C73">
        <w:rPr>
          <w:rFonts w:cs="Arial"/>
        </w:rPr>
        <w:t>.</w:t>
      </w:r>
    </w:p>
    <w:p w14:paraId="48F757D9" w14:textId="451BF089" w:rsidR="00216F54" w:rsidRDefault="00EF5C73" w:rsidP="00EC36E1">
      <w:pPr>
        <w:pStyle w:val="ListParagraph"/>
        <w:numPr>
          <w:ilvl w:val="0"/>
          <w:numId w:val="26"/>
        </w:numPr>
        <w:spacing w:after="0" w:line="259" w:lineRule="auto"/>
        <w:rPr>
          <w:rFonts w:cs="Arial"/>
        </w:rPr>
      </w:pPr>
      <w:r>
        <w:rPr>
          <w:rFonts w:cs="Arial"/>
          <w:b/>
          <w:bCs/>
        </w:rPr>
        <w:t xml:space="preserve">Are </w:t>
      </w:r>
      <w:r w:rsidR="00216F54" w:rsidRPr="00DD3D58">
        <w:rPr>
          <w:rFonts w:cs="Arial"/>
          <w:b/>
          <w:bCs/>
        </w:rPr>
        <w:t>employed at the submitting organisation</w:t>
      </w:r>
      <w:r w:rsidR="00216F54" w:rsidRPr="00B64DC5">
        <w:rPr>
          <w:rFonts w:cs="Arial"/>
        </w:rPr>
        <w:t>. Given the nature of the call, we are expanding the type of submitting organisation beyond th</w:t>
      </w:r>
      <w:r w:rsidR="00216F54">
        <w:rPr>
          <w:rFonts w:cs="Arial"/>
        </w:rPr>
        <w:t>ose</w:t>
      </w:r>
      <w:r w:rsidR="00216F54" w:rsidRPr="00B64DC5">
        <w:rPr>
          <w:rFonts w:cs="Arial"/>
        </w:rPr>
        <w:t xml:space="preserve"> </w:t>
      </w:r>
      <w:hyperlink r:id="rId24" w:anchor="contents-list" w:history="1">
        <w:r w:rsidR="00216F54" w:rsidRPr="00B64DC5">
          <w:rPr>
            <w:rStyle w:val="Hyperlink"/>
            <w:rFonts w:cs="Arial"/>
          </w:rPr>
          <w:t>usually recognised as eligible</w:t>
        </w:r>
      </w:hyperlink>
      <w:r w:rsidR="00216F54" w:rsidRPr="00B64DC5">
        <w:rPr>
          <w:rFonts w:cs="Arial"/>
        </w:rPr>
        <w:t xml:space="preserve"> for research funding</w:t>
      </w:r>
      <w:r w:rsidR="00216F54">
        <w:rPr>
          <w:rFonts w:cs="Arial"/>
        </w:rPr>
        <w:t>. Therefore, third sector organisations are eligible to apply provided they can accommodate the 80% FEC rule, i.e. they can cover 20% of the project costs themselves; these are the terms and conditions associated with UKERC’s grant.</w:t>
      </w:r>
    </w:p>
    <w:p w14:paraId="53F1F254" w14:textId="682273AF" w:rsidR="00216F54" w:rsidRPr="00B64DC5" w:rsidRDefault="00216F54" w:rsidP="00EC36E1">
      <w:pPr>
        <w:pStyle w:val="ListParagraph"/>
        <w:numPr>
          <w:ilvl w:val="0"/>
          <w:numId w:val="26"/>
        </w:numPr>
        <w:spacing w:after="0" w:line="259" w:lineRule="auto"/>
        <w:rPr>
          <w:rFonts w:cs="Arial"/>
        </w:rPr>
      </w:pPr>
      <w:r w:rsidRPr="00DD3D58">
        <w:rPr>
          <w:rFonts w:cs="Arial"/>
          <w:b/>
          <w:bCs/>
        </w:rPr>
        <w:t>Hold a fixed-term contract that extends beyond the duration of the proposed project</w:t>
      </w:r>
      <w:r w:rsidRPr="00B64DC5">
        <w:rPr>
          <w:rFonts w:cs="Arial"/>
        </w:rPr>
        <w:t>.</w:t>
      </w:r>
    </w:p>
    <w:p w14:paraId="508507A3" w14:textId="77777777" w:rsidR="00216F54" w:rsidRPr="00B64DC5" w:rsidRDefault="00216F54" w:rsidP="00EC36E1">
      <w:pPr>
        <w:rPr>
          <w:rFonts w:cs="Arial"/>
        </w:rPr>
      </w:pPr>
    </w:p>
    <w:p w14:paraId="2642E5F6" w14:textId="33FF6716" w:rsidR="00216F54" w:rsidRPr="00E0456F" w:rsidRDefault="00EF5C73" w:rsidP="00EC36E1">
      <w:pPr>
        <w:rPr>
          <w:rFonts w:cs="Arial"/>
        </w:rPr>
      </w:pPr>
      <w:r>
        <w:rPr>
          <w:rFonts w:cs="Arial"/>
        </w:rPr>
        <w:t>W</w:t>
      </w:r>
      <w:r w:rsidR="00216F54" w:rsidRPr="00E0456F">
        <w:rPr>
          <w:rFonts w:cs="Arial"/>
        </w:rPr>
        <w:t>e particularly encourage proposals from:</w:t>
      </w:r>
    </w:p>
    <w:p w14:paraId="05AF1B26" w14:textId="5EC462BF" w:rsidR="00EF6171" w:rsidRDefault="00216F54" w:rsidP="00EC36E1">
      <w:pPr>
        <w:pStyle w:val="ListParagraph"/>
        <w:numPr>
          <w:ilvl w:val="0"/>
          <w:numId w:val="17"/>
        </w:numPr>
        <w:spacing w:after="0"/>
        <w:rPr>
          <w:rFonts w:cs="Arial"/>
        </w:rPr>
      </w:pPr>
      <w:r w:rsidRPr="00E0456F">
        <w:rPr>
          <w:rFonts w:cs="Arial"/>
        </w:rPr>
        <w:lastRenderedPageBreak/>
        <w:t xml:space="preserve">Those who self-identify as members of under-represented groups (including but not limited to ethnic minorities, </w:t>
      </w:r>
      <w:r w:rsidR="00EA71F0">
        <w:rPr>
          <w:rFonts w:cs="Arial"/>
        </w:rPr>
        <w:t xml:space="preserve">women, </w:t>
      </w:r>
      <w:r w:rsidRPr="00E0456F">
        <w:rPr>
          <w:rFonts w:cs="Arial"/>
        </w:rPr>
        <w:t xml:space="preserve">LGBTQ+ and </w:t>
      </w:r>
      <w:r w:rsidR="00EF6171">
        <w:rPr>
          <w:rFonts w:cs="Arial"/>
        </w:rPr>
        <w:t>researchers with a disability</w:t>
      </w:r>
      <w:r w:rsidR="00B7559F">
        <w:rPr>
          <w:rFonts w:cs="Arial"/>
        </w:rPr>
        <w:t>)</w:t>
      </w:r>
      <w:r w:rsidR="00EF6171">
        <w:rPr>
          <w:rFonts w:cs="Arial"/>
        </w:rPr>
        <w:t xml:space="preserve"> </w:t>
      </w:r>
    </w:p>
    <w:p w14:paraId="513FFD72" w14:textId="29258258" w:rsidR="00EF5C73" w:rsidRPr="00E0456F" w:rsidRDefault="00EF5C73" w:rsidP="00EC36E1">
      <w:pPr>
        <w:pStyle w:val="ListParagraph"/>
        <w:numPr>
          <w:ilvl w:val="0"/>
          <w:numId w:val="17"/>
        </w:numPr>
        <w:spacing w:after="0"/>
        <w:rPr>
          <w:rFonts w:cs="Arial"/>
        </w:rPr>
      </w:pPr>
      <w:r>
        <w:rPr>
          <w:rFonts w:cs="Arial"/>
        </w:rPr>
        <w:t xml:space="preserve">First generation scholars, </w:t>
      </w:r>
      <w:r w:rsidRPr="00EF5C73">
        <w:rPr>
          <w:rFonts w:cs="Arial"/>
        </w:rPr>
        <w:t xml:space="preserve">who do not have parents or carers who attended university themselves </w:t>
      </w:r>
    </w:p>
    <w:p w14:paraId="0ED58A21" w14:textId="61014109" w:rsidR="00216F54" w:rsidRPr="00E0456F" w:rsidRDefault="00216F54" w:rsidP="00EC36E1">
      <w:pPr>
        <w:pStyle w:val="ListParagraph"/>
        <w:numPr>
          <w:ilvl w:val="0"/>
          <w:numId w:val="17"/>
        </w:numPr>
        <w:spacing w:after="0"/>
        <w:rPr>
          <w:rFonts w:cs="Arial"/>
        </w:rPr>
      </w:pPr>
      <w:r w:rsidRPr="00E0456F">
        <w:rPr>
          <w:rFonts w:cs="Arial"/>
        </w:rPr>
        <w:t>Researchers from devolved UK nations (Northern Ireland</w:t>
      </w:r>
      <w:r w:rsidR="00EF5C73">
        <w:rPr>
          <w:rFonts w:cs="Arial"/>
        </w:rPr>
        <w:t xml:space="preserve">, </w:t>
      </w:r>
      <w:r w:rsidR="00EF5C73" w:rsidRPr="00E0456F">
        <w:rPr>
          <w:rFonts w:cs="Arial"/>
        </w:rPr>
        <w:t>Scotland,</w:t>
      </w:r>
      <w:r w:rsidRPr="00E0456F">
        <w:rPr>
          <w:rFonts w:cs="Arial"/>
        </w:rPr>
        <w:t xml:space="preserve"> and Wales)</w:t>
      </w:r>
    </w:p>
    <w:p w14:paraId="3120D148" w14:textId="32177970" w:rsidR="00216F54" w:rsidRPr="00E0456F" w:rsidRDefault="00216F54" w:rsidP="00EC36E1">
      <w:pPr>
        <w:pStyle w:val="ListParagraph"/>
        <w:numPr>
          <w:ilvl w:val="0"/>
          <w:numId w:val="17"/>
        </w:numPr>
        <w:spacing w:after="0"/>
        <w:rPr>
          <w:rFonts w:cs="Arial"/>
        </w:rPr>
      </w:pPr>
      <w:r w:rsidRPr="00E0456F">
        <w:rPr>
          <w:rFonts w:cs="Arial"/>
        </w:rPr>
        <w:t xml:space="preserve">Researchers from diverse academic disciplines, particularly those outside traditional energy </w:t>
      </w:r>
      <w:r w:rsidR="002C4AF0">
        <w:rPr>
          <w:rFonts w:cs="Arial"/>
        </w:rPr>
        <w:t xml:space="preserve">system </w:t>
      </w:r>
      <w:r w:rsidRPr="00E0456F">
        <w:rPr>
          <w:rFonts w:cs="Arial"/>
        </w:rPr>
        <w:t>research</w:t>
      </w:r>
      <w:r w:rsidR="00EE1E62">
        <w:rPr>
          <w:rFonts w:cs="Arial"/>
        </w:rPr>
        <w:t>.</w:t>
      </w:r>
    </w:p>
    <w:p w14:paraId="4102595F" w14:textId="77777777" w:rsidR="00216F54" w:rsidRPr="00B43A26" w:rsidRDefault="00216F54" w:rsidP="00EC36E1">
      <w:pPr>
        <w:spacing w:after="0"/>
        <w:rPr>
          <w:rFonts w:cs="Arial"/>
        </w:rPr>
      </w:pPr>
    </w:p>
    <w:p w14:paraId="34DD35C8" w14:textId="379F27F9" w:rsidR="00216F54" w:rsidRPr="00E0456F" w:rsidRDefault="00216F54" w:rsidP="00EC36E1">
      <w:pPr>
        <w:rPr>
          <w:rFonts w:cs="Arial"/>
        </w:rPr>
      </w:pPr>
      <w:r w:rsidRPr="00E0456F">
        <w:rPr>
          <w:rFonts w:cs="Arial"/>
        </w:rPr>
        <w:t>It is possible that allowing ECRs to lead projects will create problems during contracting as each organisation has their own rules around who can hold grants; we will provide as much support to aspiring project leads as we can.</w:t>
      </w:r>
    </w:p>
    <w:p w14:paraId="2F599B73" w14:textId="7F94DEEE" w:rsidR="00216F54" w:rsidRPr="00E0456F" w:rsidRDefault="00216F54" w:rsidP="00EC36E1">
      <w:pPr>
        <w:rPr>
          <w:rFonts w:cs="Arial"/>
        </w:rPr>
      </w:pPr>
      <w:r w:rsidRPr="00E0456F">
        <w:rPr>
          <w:rFonts w:cs="Arial"/>
        </w:rPr>
        <w:t>Please note the following rules. Failure to meet them will result in an unsuccessful proposal</w:t>
      </w:r>
      <w:r w:rsidR="007A0259">
        <w:rPr>
          <w:rFonts w:cs="Arial"/>
        </w:rPr>
        <w:t>:</w:t>
      </w:r>
    </w:p>
    <w:p w14:paraId="1BAD691D" w14:textId="77777777" w:rsidR="00216F54" w:rsidRPr="00E0456F" w:rsidRDefault="00216F54" w:rsidP="00EC36E1">
      <w:pPr>
        <w:pStyle w:val="ListParagraph"/>
        <w:numPr>
          <w:ilvl w:val="0"/>
          <w:numId w:val="25"/>
        </w:numPr>
        <w:spacing w:after="0" w:line="259" w:lineRule="auto"/>
        <w:rPr>
          <w:rFonts w:cs="Arial"/>
          <w:b/>
          <w:bCs/>
        </w:rPr>
      </w:pPr>
      <w:r w:rsidRPr="00E0456F">
        <w:rPr>
          <w:rFonts w:cs="Arial"/>
          <w:b/>
          <w:bCs/>
        </w:rPr>
        <w:t xml:space="preserve">Applicants are only allowed to be involved with one proposal. </w:t>
      </w:r>
      <w:r w:rsidRPr="00E0456F">
        <w:rPr>
          <w:rFonts w:cs="Arial"/>
          <w:lang w:val="en-US"/>
        </w:rPr>
        <w:t>We want to encourage people new to the field to apply. These people are likely to have fewer connections and will therefore find it harder to apply for multiple projects at once; limiting applications per person gives everyone a fair chance.</w:t>
      </w:r>
    </w:p>
    <w:p w14:paraId="73486ED9" w14:textId="49292456" w:rsidR="00216F54" w:rsidRPr="00216F54" w:rsidRDefault="00216F54" w:rsidP="00EC36E1">
      <w:pPr>
        <w:pStyle w:val="ListParagraph"/>
        <w:numPr>
          <w:ilvl w:val="0"/>
          <w:numId w:val="25"/>
        </w:numPr>
        <w:spacing w:after="0" w:line="259" w:lineRule="auto"/>
        <w:rPr>
          <w:rFonts w:cs="Arial"/>
          <w:b/>
          <w:bCs/>
        </w:rPr>
      </w:pPr>
      <w:r w:rsidRPr="001E405C">
        <w:rPr>
          <w:rFonts w:cs="Arial"/>
          <w:b/>
          <w:bCs/>
        </w:rPr>
        <w:t>The project must be completed by 31 March 202</w:t>
      </w:r>
      <w:r w:rsidR="00EA71F0">
        <w:rPr>
          <w:rFonts w:cs="Arial"/>
          <w:b/>
          <w:bCs/>
        </w:rPr>
        <w:t>8</w:t>
      </w:r>
      <w:r w:rsidRPr="001E405C">
        <w:rPr>
          <w:rFonts w:cs="Arial"/>
          <w:b/>
          <w:bCs/>
        </w:rPr>
        <w:t xml:space="preserve">. </w:t>
      </w:r>
      <w:r w:rsidRPr="001E405C">
        <w:rPr>
          <w:rFonts w:cs="Arial"/>
          <w:lang w:val="en-US"/>
        </w:rPr>
        <w:t xml:space="preserve">Our current funding phase, UKERC </w:t>
      </w:r>
      <w:r w:rsidR="00EA71F0">
        <w:rPr>
          <w:rFonts w:cs="Arial"/>
          <w:lang w:val="en-US"/>
        </w:rPr>
        <w:t>24-</w:t>
      </w:r>
      <w:proofErr w:type="gramStart"/>
      <w:r w:rsidR="00EA71F0">
        <w:rPr>
          <w:rFonts w:cs="Arial"/>
          <w:lang w:val="en-US"/>
        </w:rPr>
        <w:t>29</w:t>
      </w:r>
      <w:proofErr w:type="gramEnd"/>
      <w:r w:rsidR="00EA71F0">
        <w:rPr>
          <w:rFonts w:cs="Arial"/>
          <w:lang w:val="en-US"/>
        </w:rPr>
        <w:t xml:space="preserve"> </w:t>
      </w:r>
      <w:r w:rsidRPr="001E405C">
        <w:rPr>
          <w:rFonts w:cs="Arial"/>
          <w:lang w:val="en-US"/>
        </w:rPr>
        <w:t>ends on 30</w:t>
      </w:r>
      <w:r w:rsidR="00EA71F0">
        <w:rPr>
          <w:rFonts w:cs="Arial"/>
          <w:lang w:val="en-US"/>
        </w:rPr>
        <w:t xml:space="preserve"> June 2028, and a</w:t>
      </w:r>
      <w:r w:rsidRPr="001E405C">
        <w:rPr>
          <w:rFonts w:cs="Arial"/>
          <w:lang w:val="en-US"/>
        </w:rPr>
        <w:t xml:space="preserve">ll projects, their associated activities and outputs must be completed in advance of that date to allow time for </w:t>
      </w:r>
      <w:r w:rsidR="00EA71F0">
        <w:rPr>
          <w:rFonts w:cs="Arial"/>
          <w:lang w:val="en-US"/>
        </w:rPr>
        <w:t xml:space="preserve">reporting and </w:t>
      </w:r>
      <w:r w:rsidRPr="001E405C">
        <w:rPr>
          <w:rFonts w:cs="Arial"/>
          <w:lang w:val="en-US"/>
        </w:rPr>
        <w:t>administration.</w:t>
      </w:r>
    </w:p>
    <w:p w14:paraId="72D18C16" w14:textId="77777777" w:rsidR="00216F54" w:rsidRPr="00216F54" w:rsidRDefault="00216F54" w:rsidP="00EC36E1">
      <w:pPr>
        <w:pStyle w:val="ListParagraph"/>
        <w:spacing w:after="0" w:line="259" w:lineRule="auto"/>
        <w:rPr>
          <w:rFonts w:cs="Arial"/>
          <w:b/>
          <w:bCs/>
        </w:rPr>
      </w:pPr>
    </w:p>
    <w:p w14:paraId="4C21D1BD" w14:textId="1965F6CE" w:rsidR="00216F54" w:rsidRPr="00E0456F" w:rsidRDefault="00216F54" w:rsidP="00EC36E1">
      <w:pPr>
        <w:rPr>
          <w:rFonts w:cs="Arial"/>
        </w:rPr>
      </w:pPr>
      <w:r w:rsidRPr="00E0456F">
        <w:rPr>
          <w:rFonts w:cs="Arial"/>
        </w:rPr>
        <w:t>Applicants should contact</w:t>
      </w:r>
      <w:r w:rsidR="00EA71F0">
        <w:rPr>
          <w:rFonts w:cs="Arial"/>
        </w:rPr>
        <w:t xml:space="preserve"> Jessica Bays</w:t>
      </w:r>
      <w:r>
        <w:rPr>
          <w:rFonts w:cs="Arial"/>
        </w:rPr>
        <w:t xml:space="preserve"> </w:t>
      </w:r>
      <w:r w:rsidR="00EA71F0">
        <w:t xml:space="preserve">in </w:t>
      </w:r>
      <w:r w:rsidRPr="00E0456F">
        <w:rPr>
          <w:rFonts w:cs="Arial"/>
        </w:rPr>
        <w:t>advance of the submission deadline if they have any questions concerning their eligibilit</w:t>
      </w:r>
      <w:r>
        <w:rPr>
          <w:rFonts w:cs="Arial"/>
        </w:rPr>
        <w:t>y.</w:t>
      </w:r>
    </w:p>
    <w:p w14:paraId="442921A5" w14:textId="2847EDA4" w:rsidR="00216F54" w:rsidRPr="00216F54" w:rsidRDefault="00216F54" w:rsidP="00EC36E1">
      <w:pPr>
        <w:pStyle w:val="Heading1"/>
        <w:numPr>
          <w:ilvl w:val="0"/>
          <w:numId w:val="0"/>
        </w:numPr>
        <w:ind w:left="170" w:hanging="170"/>
      </w:pPr>
      <w:bookmarkStart w:id="11" w:name="_Toc93598194"/>
      <w:bookmarkStart w:id="12" w:name="_Toc211354842"/>
      <w:r w:rsidRPr="00216F54">
        <w:t>How to Apply</w:t>
      </w:r>
      <w:bookmarkEnd w:id="11"/>
      <w:bookmarkEnd w:id="12"/>
    </w:p>
    <w:p w14:paraId="0AF509B9" w14:textId="0C83EBEE" w:rsidR="00216F54" w:rsidRPr="00E0456F" w:rsidRDefault="00520CD7" w:rsidP="00EC36E1">
      <w:pPr>
        <w:rPr>
          <w:rFonts w:cs="Arial"/>
        </w:rPr>
      </w:pPr>
      <w:r>
        <w:rPr>
          <w:rFonts w:cs="Arial"/>
        </w:rPr>
        <w:t xml:space="preserve">Please download the associated Whole Systems Networking Fund, application form </w:t>
      </w:r>
      <w:hyperlink r:id="rId25" w:history="1">
        <w:r w:rsidR="00216F54" w:rsidRPr="009E3F14">
          <w:rPr>
            <w:rStyle w:val="Hyperlink"/>
            <w:rFonts w:cs="Arial"/>
            <w:highlight w:val="yellow"/>
          </w:rPr>
          <w:t>here</w:t>
        </w:r>
      </w:hyperlink>
      <w:r w:rsidR="00216F54" w:rsidRPr="00E0456F">
        <w:rPr>
          <w:rFonts w:cs="Arial"/>
        </w:rPr>
        <w:t>. It is comp</w:t>
      </w:r>
      <w:r w:rsidR="00340BC0">
        <w:rPr>
          <w:rFonts w:cs="Arial"/>
        </w:rPr>
        <w:t>rised</w:t>
      </w:r>
      <w:r w:rsidR="00216F54" w:rsidRPr="00E0456F">
        <w:rPr>
          <w:rFonts w:cs="Arial"/>
        </w:rPr>
        <w:t xml:space="preserve"> of the following sections:</w:t>
      </w:r>
    </w:p>
    <w:p w14:paraId="7582A8FD" w14:textId="77777777" w:rsidR="00216F54" w:rsidRPr="00CD0C05" w:rsidRDefault="00216F54" w:rsidP="00EC36E1">
      <w:pPr>
        <w:pStyle w:val="ListParagraph"/>
        <w:numPr>
          <w:ilvl w:val="0"/>
          <w:numId w:val="18"/>
        </w:numPr>
        <w:spacing w:after="0" w:line="259" w:lineRule="auto"/>
        <w:rPr>
          <w:rFonts w:cs="Arial"/>
          <w:b/>
          <w:bCs/>
        </w:rPr>
      </w:pPr>
      <w:r w:rsidRPr="00CD0C05">
        <w:rPr>
          <w:rFonts w:cs="Arial"/>
          <w:b/>
          <w:bCs/>
        </w:rPr>
        <w:t>Contact information</w:t>
      </w:r>
    </w:p>
    <w:p w14:paraId="5AF145CC" w14:textId="264102F6" w:rsidR="006C500F" w:rsidRPr="00CD0C05" w:rsidRDefault="006C500F" w:rsidP="00EC36E1">
      <w:pPr>
        <w:pStyle w:val="ListParagraph"/>
        <w:numPr>
          <w:ilvl w:val="0"/>
          <w:numId w:val="18"/>
        </w:numPr>
        <w:spacing w:after="0" w:line="259" w:lineRule="auto"/>
        <w:rPr>
          <w:rFonts w:cs="Arial"/>
          <w:b/>
          <w:bCs/>
        </w:rPr>
      </w:pPr>
      <w:r w:rsidRPr="00CD0C05">
        <w:rPr>
          <w:rFonts w:cs="Arial"/>
          <w:b/>
          <w:bCs/>
        </w:rPr>
        <w:t>Personal statement</w:t>
      </w:r>
    </w:p>
    <w:p w14:paraId="62CE0DBE" w14:textId="6D03047B" w:rsidR="00340BC0" w:rsidRDefault="00340BC0" w:rsidP="00EC36E1">
      <w:pPr>
        <w:pStyle w:val="ListParagraph"/>
        <w:numPr>
          <w:ilvl w:val="0"/>
          <w:numId w:val="18"/>
        </w:numPr>
        <w:spacing w:after="0" w:line="259" w:lineRule="auto"/>
        <w:rPr>
          <w:rFonts w:cs="Arial"/>
        </w:rPr>
      </w:pPr>
      <w:r w:rsidRPr="00CD0C05">
        <w:rPr>
          <w:rFonts w:cs="Arial"/>
          <w:b/>
          <w:bCs/>
        </w:rPr>
        <w:t>Research questions and methods</w:t>
      </w:r>
      <w:r w:rsidR="00CD0C05">
        <w:rPr>
          <w:rFonts w:cs="Arial"/>
        </w:rPr>
        <w:t>:</w:t>
      </w:r>
    </w:p>
    <w:p w14:paraId="01814E0A" w14:textId="77777777" w:rsidR="00CD0C05" w:rsidRDefault="00CD0C05" w:rsidP="00EC36E1">
      <w:pPr>
        <w:pStyle w:val="ListParagraph"/>
        <w:numPr>
          <w:ilvl w:val="1"/>
          <w:numId w:val="18"/>
        </w:numPr>
        <w:rPr>
          <w:rFonts w:cs="Arial"/>
          <w:lang w:val="en-US"/>
        </w:rPr>
      </w:pPr>
      <w:r w:rsidRPr="00CD0C05">
        <w:rPr>
          <w:rFonts w:cs="Arial"/>
          <w:lang w:val="en-US"/>
        </w:rPr>
        <w:t xml:space="preserve">UKERC research area(s) that your application aligns with </w:t>
      </w:r>
    </w:p>
    <w:p w14:paraId="5ECE6C8A" w14:textId="3D62093B" w:rsidR="00CD0C05" w:rsidRDefault="00CD0C05" w:rsidP="00EC36E1">
      <w:pPr>
        <w:pStyle w:val="ListParagraph"/>
        <w:numPr>
          <w:ilvl w:val="1"/>
          <w:numId w:val="18"/>
        </w:numPr>
        <w:rPr>
          <w:rFonts w:cs="Arial"/>
          <w:lang w:val="en-US"/>
        </w:rPr>
      </w:pPr>
      <w:r>
        <w:rPr>
          <w:rFonts w:cs="Arial"/>
          <w:lang w:val="en-US"/>
        </w:rPr>
        <w:t>Project title</w:t>
      </w:r>
    </w:p>
    <w:p w14:paraId="1363B2CB" w14:textId="7B5831F4" w:rsidR="00CD0C05" w:rsidRPr="00CD0C05" w:rsidRDefault="00CD0C05" w:rsidP="00EC36E1">
      <w:pPr>
        <w:pStyle w:val="ListParagraph"/>
        <w:numPr>
          <w:ilvl w:val="1"/>
          <w:numId w:val="18"/>
        </w:numPr>
        <w:rPr>
          <w:rFonts w:cs="Arial"/>
          <w:lang w:val="en-US"/>
        </w:rPr>
      </w:pPr>
      <w:r w:rsidRPr="00CD0C05">
        <w:rPr>
          <w:rFonts w:cs="Arial"/>
          <w:lang w:val="en-US"/>
        </w:rPr>
        <w:t>The key research questions you will address.</w:t>
      </w:r>
    </w:p>
    <w:p w14:paraId="6D70CDF0" w14:textId="3BD359FA" w:rsidR="00CD0C05" w:rsidRPr="00CD0C05" w:rsidRDefault="00CD0C05" w:rsidP="00EC36E1">
      <w:pPr>
        <w:pStyle w:val="ListParagraph"/>
        <w:numPr>
          <w:ilvl w:val="1"/>
          <w:numId w:val="18"/>
        </w:numPr>
        <w:rPr>
          <w:rFonts w:cs="Arial"/>
        </w:rPr>
      </w:pPr>
      <w:r w:rsidRPr="00CD0C05">
        <w:rPr>
          <w:rFonts w:cs="Arial"/>
        </w:rPr>
        <w:t>Your approach, including methods applied, explaining how this will build on and extend existing literature and practice.</w:t>
      </w:r>
    </w:p>
    <w:p w14:paraId="1FE8CDC5" w14:textId="77777777" w:rsidR="00CD0C05" w:rsidRDefault="00CD0C05" w:rsidP="00EC36E1">
      <w:pPr>
        <w:pStyle w:val="ListParagraph"/>
        <w:numPr>
          <w:ilvl w:val="1"/>
          <w:numId w:val="18"/>
        </w:numPr>
        <w:rPr>
          <w:rFonts w:cs="Arial"/>
          <w:lang w:val="en-US"/>
        </w:rPr>
      </w:pPr>
      <w:r w:rsidRPr="00CD0C05">
        <w:rPr>
          <w:rFonts w:cs="Arial"/>
          <w:lang w:val="en-US"/>
        </w:rPr>
        <w:t xml:space="preserve">Describe the types of impact your proposed research is expected to </w:t>
      </w:r>
      <w:proofErr w:type="gramStart"/>
      <w:r w:rsidRPr="00CD0C05">
        <w:rPr>
          <w:rFonts w:cs="Arial"/>
          <w:lang w:val="en-US"/>
        </w:rPr>
        <w:t>achieve</w:t>
      </w:r>
      <w:proofErr w:type="gramEnd"/>
      <w:r w:rsidRPr="00CD0C05">
        <w:rPr>
          <w:rFonts w:cs="Arial"/>
          <w:lang w:val="en-US"/>
        </w:rPr>
        <w:t xml:space="preserve"> and how you intend to </w:t>
      </w:r>
      <w:proofErr w:type="spellStart"/>
      <w:r w:rsidRPr="00CD0C05">
        <w:rPr>
          <w:rFonts w:cs="Arial"/>
          <w:lang w:val="en-US"/>
        </w:rPr>
        <w:t>realise</w:t>
      </w:r>
      <w:proofErr w:type="spellEnd"/>
      <w:r w:rsidRPr="00CD0C05">
        <w:rPr>
          <w:rFonts w:cs="Arial"/>
          <w:lang w:val="en-US"/>
        </w:rPr>
        <w:t xml:space="preserve"> them.</w:t>
      </w:r>
    </w:p>
    <w:p w14:paraId="7871A28A" w14:textId="0012B475" w:rsidR="00CD0C05" w:rsidRPr="00CD0C05" w:rsidRDefault="00CD0C05" w:rsidP="00EC36E1">
      <w:pPr>
        <w:pStyle w:val="ListParagraph"/>
        <w:numPr>
          <w:ilvl w:val="0"/>
          <w:numId w:val="18"/>
        </w:numPr>
        <w:rPr>
          <w:rFonts w:cs="Arial"/>
          <w:lang w:val="en-US"/>
        </w:rPr>
      </w:pPr>
      <w:r w:rsidRPr="00CD0C05">
        <w:rPr>
          <w:rFonts w:cs="Arial"/>
          <w:b/>
          <w:bCs/>
          <w:lang w:val="en-US"/>
        </w:rPr>
        <w:t>EDI:</w:t>
      </w:r>
      <w:r>
        <w:rPr>
          <w:rFonts w:cs="Arial"/>
          <w:lang w:val="en-US"/>
        </w:rPr>
        <w:t xml:space="preserve"> </w:t>
      </w:r>
      <w:r w:rsidRPr="00CD0C05">
        <w:rPr>
          <w:rFonts w:cs="Arial"/>
          <w:lang w:val="en-US"/>
        </w:rPr>
        <w:t>outline how you have employed principles of EDI and intersectionality in the research/team setup and any specific objectives planned with respect to EDI</w:t>
      </w:r>
    </w:p>
    <w:p w14:paraId="7640AE99" w14:textId="4A09D6D6" w:rsidR="00520CD7" w:rsidRPr="00B7559F" w:rsidRDefault="00B7559F" w:rsidP="00EC36E1">
      <w:pPr>
        <w:pStyle w:val="ListParagraph"/>
        <w:numPr>
          <w:ilvl w:val="0"/>
          <w:numId w:val="18"/>
        </w:numPr>
        <w:spacing w:after="0" w:line="259" w:lineRule="auto"/>
        <w:rPr>
          <w:rFonts w:cs="Arial"/>
        </w:rPr>
      </w:pPr>
      <w:r w:rsidRPr="00CD0C05">
        <w:rPr>
          <w:rFonts w:cs="Arial"/>
          <w:b/>
          <w:bCs/>
        </w:rPr>
        <w:lastRenderedPageBreak/>
        <w:t>Budget</w:t>
      </w:r>
      <w:r w:rsidR="00340BC0" w:rsidRPr="00CD0C05">
        <w:rPr>
          <w:rFonts w:cs="Arial"/>
          <w:b/>
          <w:bCs/>
        </w:rPr>
        <w:t xml:space="preserve"> and justification</w:t>
      </w:r>
      <w:r>
        <w:rPr>
          <w:rFonts w:cs="Arial"/>
        </w:rPr>
        <w:t xml:space="preserve">. Please include </w:t>
      </w:r>
      <w:r w:rsidR="002575A9" w:rsidRPr="00B7559F">
        <w:rPr>
          <w:rFonts w:cs="Arial"/>
        </w:rPr>
        <w:t>travel and accommodation costs to attend a minimum of two UKERC meetings per year.</w:t>
      </w:r>
    </w:p>
    <w:p w14:paraId="0E0B4747" w14:textId="71EA5923" w:rsidR="00216F54" w:rsidRPr="00CD0C05" w:rsidRDefault="00216F54" w:rsidP="00EC36E1">
      <w:pPr>
        <w:pStyle w:val="ListParagraph"/>
        <w:numPr>
          <w:ilvl w:val="0"/>
          <w:numId w:val="18"/>
        </w:numPr>
        <w:spacing w:after="0" w:line="259" w:lineRule="auto"/>
        <w:rPr>
          <w:rFonts w:cs="Arial"/>
          <w:b/>
          <w:bCs/>
        </w:rPr>
      </w:pPr>
      <w:r w:rsidRPr="00CD0C05">
        <w:rPr>
          <w:rFonts w:cs="Arial"/>
          <w:b/>
          <w:bCs/>
        </w:rPr>
        <w:t xml:space="preserve">Equality monitoring form </w:t>
      </w:r>
    </w:p>
    <w:p w14:paraId="4391FA45" w14:textId="77777777" w:rsidR="007A0259" w:rsidRPr="007A0259" w:rsidRDefault="007A0259" w:rsidP="00EC36E1">
      <w:pPr>
        <w:pStyle w:val="ListParagraph"/>
        <w:spacing w:after="0" w:line="259" w:lineRule="auto"/>
        <w:rPr>
          <w:rFonts w:cs="Arial"/>
        </w:rPr>
      </w:pPr>
    </w:p>
    <w:p w14:paraId="61BA2F28" w14:textId="7D8BAE53" w:rsidR="00216F54" w:rsidRPr="00E0456F" w:rsidRDefault="00216F54" w:rsidP="00EC36E1">
      <w:pPr>
        <w:rPr>
          <w:rFonts w:cs="Arial"/>
        </w:rPr>
      </w:pPr>
      <w:r w:rsidRPr="00E0456F">
        <w:rPr>
          <w:rFonts w:cs="Arial"/>
        </w:rPr>
        <w:t>Please complete the for</w:t>
      </w:r>
      <w:r>
        <w:rPr>
          <w:rFonts w:cs="Arial"/>
        </w:rPr>
        <w:t>m,</w:t>
      </w:r>
      <w:r w:rsidRPr="00E0456F">
        <w:rPr>
          <w:rFonts w:cs="Arial"/>
        </w:rPr>
        <w:t xml:space="preserve"> save it as a </w:t>
      </w:r>
      <w:r>
        <w:rPr>
          <w:rFonts w:cs="Arial"/>
        </w:rPr>
        <w:t>Word document with the file name ‘WSNF-</w:t>
      </w:r>
      <w:r w:rsidR="00520CD7">
        <w:rPr>
          <w:rFonts w:cs="Arial"/>
        </w:rPr>
        <w:t xml:space="preserve">name of project’ </w:t>
      </w:r>
      <w:r w:rsidRPr="00E0456F">
        <w:rPr>
          <w:rFonts w:cs="Arial"/>
        </w:rPr>
        <w:t>and</w:t>
      </w:r>
      <w:r w:rsidR="00EA71F0">
        <w:rPr>
          <w:rFonts w:cs="Arial"/>
        </w:rPr>
        <w:t xml:space="preserve"> </w:t>
      </w:r>
      <w:r w:rsidR="00520CD7">
        <w:rPr>
          <w:rFonts w:cs="Arial"/>
        </w:rPr>
        <w:t>send</w:t>
      </w:r>
      <w:r w:rsidR="00EA71F0">
        <w:rPr>
          <w:rFonts w:cs="Arial"/>
        </w:rPr>
        <w:t xml:space="preserve"> </w:t>
      </w:r>
      <w:r w:rsidRPr="00E0456F">
        <w:rPr>
          <w:rFonts w:cs="Arial"/>
        </w:rPr>
        <w:t xml:space="preserve">via email </w:t>
      </w:r>
      <w:r w:rsidR="00322A08">
        <w:rPr>
          <w:rFonts w:cs="Arial"/>
        </w:rPr>
        <w:t xml:space="preserve">to </w:t>
      </w:r>
      <w:hyperlink r:id="rId26" w:history="1">
        <w:r w:rsidR="00322A08" w:rsidRPr="00097959">
          <w:rPr>
            <w:rStyle w:val="Hyperlink"/>
            <w:rFonts w:cs="Arial"/>
          </w:rPr>
          <w:t>UKERC@imperial.ac.uk</w:t>
        </w:r>
      </w:hyperlink>
      <w:r w:rsidR="00322A08">
        <w:rPr>
          <w:rFonts w:cs="Arial"/>
        </w:rPr>
        <w:t xml:space="preserve"> </w:t>
      </w:r>
      <w:r w:rsidRPr="00E0456F">
        <w:rPr>
          <w:rFonts w:cs="Arial"/>
        </w:rPr>
        <w:t xml:space="preserve">by </w:t>
      </w:r>
      <w:r w:rsidRPr="00520CD7">
        <w:rPr>
          <w:rFonts w:cs="Arial"/>
          <w:b/>
          <w:bCs/>
        </w:rPr>
        <w:t>1</w:t>
      </w:r>
      <w:r w:rsidR="00322A08" w:rsidRPr="00520CD7">
        <w:rPr>
          <w:rFonts w:cs="Arial"/>
          <w:b/>
          <w:bCs/>
        </w:rPr>
        <w:t>7</w:t>
      </w:r>
      <w:r w:rsidRPr="00520CD7">
        <w:rPr>
          <w:rFonts w:cs="Arial"/>
          <w:b/>
          <w:bCs/>
        </w:rPr>
        <w:t xml:space="preserve">:00 on </w:t>
      </w:r>
      <w:r w:rsidR="00340BC0">
        <w:rPr>
          <w:rFonts w:cs="Arial"/>
          <w:b/>
          <w:bCs/>
        </w:rPr>
        <w:t>30 January 2026</w:t>
      </w:r>
      <w:r w:rsidR="00EA71F0" w:rsidRPr="00520CD7">
        <w:rPr>
          <w:rFonts w:cs="Arial"/>
          <w:b/>
          <w:bCs/>
        </w:rPr>
        <w:t xml:space="preserve">. </w:t>
      </w:r>
    </w:p>
    <w:p w14:paraId="5BBAB1D2" w14:textId="56779FB9" w:rsidR="00216F54" w:rsidRDefault="00216F54" w:rsidP="00EC36E1">
      <w:pPr>
        <w:rPr>
          <w:rFonts w:cs="Arial"/>
        </w:rPr>
      </w:pPr>
      <w:r w:rsidRPr="00E0456F">
        <w:rPr>
          <w:rFonts w:cs="Arial"/>
        </w:rPr>
        <w:t xml:space="preserve">Please note, the </w:t>
      </w:r>
      <w:r w:rsidR="00322A08">
        <w:rPr>
          <w:rFonts w:cs="Arial"/>
        </w:rPr>
        <w:t xml:space="preserve">associated </w:t>
      </w:r>
      <w:r w:rsidRPr="00E0456F">
        <w:rPr>
          <w:rFonts w:cs="Arial"/>
        </w:rPr>
        <w:t>equality monitoring form is anonymous</w:t>
      </w:r>
      <w:r w:rsidR="007A0259">
        <w:rPr>
          <w:rFonts w:cs="Arial"/>
        </w:rPr>
        <w:t xml:space="preserve">, and will not be utilised in the assessment of applications. </w:t>
      </w:r>
      <w:r w:rsidRPr="00E0456F">
        <w:rPr>
          <w:rFonts w:cs="Arial"/>
        </w:rPr>
        <w:t xml:space="preserve"> </w:t>
      </w:r>
      <w:bookmarkStart w:id="13" w:name="_Hlk210036968"/>
      <w:r w:rsidR="007A0259">
        <w:rPr>
          <w:rFonts w:cs="Arial"/>
        </w:rPr>
        <w:t>W</w:t>
      </w:r>
      <w:r w:rsidRPr="00E0456F">
        <w:rPr>
          <w:rFonts w:cs="Arial"/>
        </w:rPr>
        <w:t xml:space="preserve">e are collecting this data to </w:t>
      </w:r>
      <w:r w:rsidR="007A0259">
        <w:rPr>
          <w:rFonts w:cs="Arial"/>
        </w:rPr>
        <w:t xml:space="preserve">monitor progress against our EDI objectives and assess </w:t>
      </w:r>
      <w:r w:rsidRPr="00E0456F">
        <w:rPr>
          <w:rFonts w:cs="Arial"/>
        </w:rPr>
        <w:t xml:space="preserve">whether applicants for the WSNF are more diverse than for other UKERC funds. </w:t>
      </w:r>
    </w:p>
    <w:p w14:paraId="2ADBAD8D" w14:textId="5A347503" w:rsidR="00520CD7" w:rsidRPr="00E0456F" w:rsidRDefault="00520CD7" w:rsidP="00EC36E1">
      <w:pPr>
        <w:rPr>
          <w:rFonts w:cs="Arial"/>
        </w:rPr>
      </w:pPr>
      <w:hyperlink r:id="rId27" w:history="1">
        <w:r w:rsidRPr="00A06CB4">
          <w:rPr>
            <w:rStyle w:val="Hyperlink"/>
            <w:rFonts w:cs="Arial"/>
          </w:rPr>
          <w:t>Please access our EDI monitoring form here</w:t>
        </w:r>
      </w:hyperlink>
      <w:r>
        <w:rPr>
          <w:rFonts w:cs="Arial"/>
        </w:rPr>
        <w:t xml:space="preserve">. </w:t>
      </w:r>
    </w:p>
    <w:p w14:paraId="51341143" w14:textId="1B1A9575" w:rsidR="00216F54" w:rsidRPr="00216F54" w:rsidRDefault="00216F54" w:rsidP="00EC36E1">
      <w:pPr>
        <w:pStyle w:val="Heading1"/>
        <w:numPr>
          <w:ilvl w:val="0"/>
          <w:numId w:val="0"/>
        </w:numPr>
        <w:ind w:left="170" w:hanging="170"/>
      </w:pPr>
      <w:bookmarkStart w:id="14" w:name="_Toc93598196"/>
      <w:bookmarkStart w:id="15" w:name="_Toc211354843"/>
      <w:bookmarkEnd w:id="13"/>
      <w:r w:rsidRPr="00216F54">
        <w:t>Assessment Process</w:t>
      </w:r>
      <w:bookmarkEnd w:id="14"/>
      <w:bookmarkEnd w:id="15"/>
    </w:p>
    <w:p w14:paraId="3BE9C985" w14:textId="65E46F7C" w:rsidR="00216F54" w:rsidRPr="00E0456F" w:rsidRDefault="00216F54" w:rsidP="00EC36E1">
      <w:pPr>
        <w:rPr>
          <w:rFonts w:cs="Arial"/>
        </w:rPr>
      </w:pPr>
      <w:r w:rsidRPr="00E0456F">
        <w:rPr>
          <w:rFonts w:cs="Arial"/>
        </w:rPr>
        <w:t>Applications will be assessed via a two-stage process.</w:t>
      </w:r>
    </w:p>
    <w:p w14:paraId="12E4BA20" w14:textId="77777777" w:rsidR="00216F54" w:rsidRPr="00390EDA" w:rsidRDefault="00216F54" w:rsidP="00EC36E1">
      <w:pPr>
        <w:rPr>
          <w:rFonts w:cs="Arial"/>
          <w:b/>
          <w:bCs/>
        </w:rPr>
      </w:pPr>
      <w:r w:rsidRPr="00390EDA">
        <w:rPr>
          <w:rFonts w:cs="Arial"/>
          <w:b/>
          <w:bCs/>
        </w:rPr>
        <w:t>Stage One: blind screening</w:t>
      </w:r>
    </w:p>
    <w:p w14:paraId="05EB190E" w14:textId="5232F275" w:rsidR="00216F54" w:rsidRPr="00E0456F" w:rsidRDefault="00CD0C05" w:rsidP="00EC36E1">
      <w:pPr>
        <w:rPr>
          <w:rFonts w:cs="Arial"/>
        </w:rPr>
      </w:pPr>
      <w:r>
        <w:rPr>
          <w:rFonts w:cs="Arial"/>
        </w:rPr>
        <w:t>T</w:t>
      </w:r>
      <w:r w:rsidR="00216F54" w:rsidRPr="00E0456F">
        <w:rPr>
          <w:rFonts w:cs="Arial"/>
        </w:rPr>
        <w:t xml:space="preserve">he first stage is a blind </w:t>
      </w:r>
      <w:r>
        <w:rPr>
          <w:rFonts w:cs="Arial"/>
        </w:rPr>
        <w:t xml:space="preserve">assessment, which is </w:t>
      </w:r>
      <w:r w:rsidRPr="00E0456F">
        <w:rPr>
          <w:rFonts w:cs="Arial"/>
        </w:rPr>
        <w:t>considered best practice in EDI</w:t>
      </w:r>
      <w:r w:rsidR="00216F54" w:rsidRPr="00E0456F">
        <w:rPr>
          <w:rFonts w:cs="Arial"/>
        </w:rPr>
        <w:t xml:space="preserve">. All identifying information </w:t>
      </w:r>
      <w:r w:rsidR="006C500F">
        <w:rPr>
          <w:rFonts w:cs="Arial"/>
        </w:rPr>
        <w:t xml:space="preserve">and the personal statement </w:t>
      </w:r>
      <w:r w:rsidR="00216F54" w:rsidRPr="00E0456F">
        <w:rPr>
          <w:rFonts w:cs="Arial"/>
        </w:rPr>
        <w:t xml:space="preserve">will be removed, meaning our </w:t>
      </w:r>
      <w:r w:rsidR="006C500F">
        <w:rPr>
          <w:rFonts w:cs="Arial"/>
        </w:rPr>
        <w:t>s</w:t>
      </w:r>
      <w:r w:rsidR="00216F54" w:rsidRPr="00E0456F">
        <w:rPr>
          <w:rFonts w:cs="Arial"/>
        </w:rPr>
        <w:t xml:space="preserve">creening </w:t>
      </w:r>
      <w:r w:rsidR="006C500F">
        <w:rPr>
          <w:rFonts w:cs="Arial"/>
        </w:rPr>
        <w:t>p</w:t>
      </w:r>
      <w:r w:rsidR="00216F54" w:rsidRPr="00E0456F">
        <w:rPr>
          <w:rFonts w:cs="Arial"/>
        </w:rPr>
        <w:t>anel will only assess the feasibility and quality of the ideas, not who submitted them.</w:t>
      </w:r>
      <w:r w:rsidR="00216F54">
        <w:rPr>
          <w:rFonts w:cs="Arial"/>
        </w:rPr>
        <w:t xml:space="preserve"> </w:t>
      </w:r>
      <w:r w:rsidR="00216F54" w:rsidRPr="00E0456F">
        <w:rPr>
          <w:rFonts w:cs="Arial"/>
        </w:rPr>
        <w:t>We hope this process will support career progression by removing assessor bias and shifting the focus away from years of experience</w:t>
      </w:r>
      <w:r w:rsidR="00216F54">
        <w:rPr>
          <w:rFonts w:cs="Arial"/>
        </w:rPr>
        <w:t>.</w:t>
      </w:r>
      <w:r w:rsidR="00216F54" w:rsidRPr="00E0456F">
        <w:rPr>
          <w:rFonts w:cs="Arial"/>
        </w:rPr>
        <w:t xml:space="preserve"> Proposals will be scored, ranked and those that pass the threshold will move onto Stage Two.</w:t>
      </w:r>
    </w:p>
    <w:p w14:paraId="272CE9F5" w14:textId="77777777" w:rsidR="00216F54" w:rsidRPr="00390EDA" w:rsidRDefault="00216F54" w:rsidP="00EC36E1">
      <w:pPr>
        <w:rPr>
          <w:rFonts w:cs="Arial"/>
          <w:b/>
          <w:bCs/>
        </w:rPr>
      </w:pPr>
      <w:r w:rsidRPr="00390EDA">
        <w:rPr>
          <w:rFonts w:cs="Arial"/>
          <w:b/>
          <w:bCs/>
        </w:rPr>
        <w:t>Stage Two: non-blind assessment</w:t>
      </w:r>
    </w:p>
    <w:p w14:paraId="13D74AB2" w14:textId="3802E86D" w:rsidR="00216F54" w:rsidRDefault="00216F54" w:rsidP="00EC36E1">
      <w:pPr>
        <w:rPr>
          <w:rFonts w:cs="Arial"/>
        </w:rPr>
      </w:pPr>
      <w:r w:rsidRPr="00E0456F">
        <w:rPr>
          <w:rFonts w:cs="Arial"/>
        </w:rPr>
        <w:t xml:space="preserve">The </w:t>
      </w:r>
      <w:r w:rsidR="0090293C">
        <w:rPr>
          <w:rFonts w:cs="Arial"/>
        </w:rPr>
        <w:t xml:space="preserve">EDI Committee </w:t>
      </w:r>
      <w:r w:rsidRPr="00E0456F">
        <w:rPr>
          <w:rFonts w:cs="Arial"/>
        </w:rPr>
        <w:t xml:space="preserve">will assess </w:t>
      </w:r>
      <w:r w:rsidR="00F86066">
        <w:rPr>
          <w:rFonts w:cs="Arial"/>
        </w:rPr>
        <w:t>and score the p</w:t>
      </w:r>
      <w:r w:rsidRPr="00E0456F">
        <w:rPr>
          <w:rFonts w:cs="Arial"/>
        </w:rPr>
        <w:t xml:space="preserve">ersonal </w:t>
      </w:r>
      <w:r w:rsidR="00F86066">
        <w:rPr>
          <w:rFonts w:cs="Arial"/>
        </w:rPr>
        <w:t>s</w:t>
      </w:r>
      <w:r w:rsidRPr="00E0456F">
        <w:rPr>
          <w:rFonts w:cs="Arial"/>
        </w:rPr>
        <w:t xml:space="preserve">tatement. Proposals will then be ranked again based on their total scores. The </w:t>
      </w:r>
      <w:r w:rsidR="0090293C">
        <w:rPr>
          <w:rFonts w:cs="Arial"/>
        </w:rPr>
        <w:t>EDI Committee</w:t>
      </w:r>
      <w:r w:rsidR="0090293C" w:rsidRPr="00E0456F">
        <w:rPr>
          <w:rFonts w:cs="Arial"/>
        </w:rPr>
        <w:t xml:space="preserve"> </w:t>
      </w:r>
      <w:r w:rsidRPr="00E0456F">
        <w:rPr>
          <w:rFonts w:cs="Arial"/>
        </w:rPr>
        <w:t xml:space="preserve">will then decide which </w:t>
      </w:r>
      <w:r w:rsidR="006C500F">
        <w:rPr>
          <w:rFonts w:cs="Arial"/>
        </w:rPr>
        <w:t>four</w:t>
      </w:r>
      <w:r w:rsidR="0090293C" w:rsidRPr="00E0456F">
        <w:rPr>
          <w:rFonts w:cs="Arial"/>
        </w:rPr>
        <w:t xml:space="preserve"> </w:t>
      </w:r>
      <w:r w:rsidR="0090293C">
        <w:rPr>
          <w:rFonts w:cs="Arial"/>
        </w:rPr>
        <w:t xml:space="preserve">projects </w:t>
      </w:r>
      <w:r w:rsidRPr="00E0456F">
        <w:rPr>
          <w:rFonts w:cs="Arial"/>
        </w:rPr>
        <w:t>to award.</w:t>
      </w:r>
    </w:p>
    <w:p w14:paraId="7441698B" w14:textId="77E1E799" w:rsidR="00216F54" w:rsidRPr="00E0456F" w:rsidRDefault="00216F54" w:rsidP="00EC36E1">
      <w:pPr>
        <w:rPr>
          <w:rFonts w:cs="Arial"/>
        </w:rPr>
      </w:pPr>
      <w:r w:rsidRPr="00E0456F">
        <w:rPr>
          <w:rFonts w:cs="Arial"/>
        </w:rPr>
        <w:t>The scoring guidance for reviewers is below.</w:t>
      </w:r>
      <w:r>
        <w:rPr>
          <w:rFonts w:cs="Arial"/>
        </w:rPr>
        <w:t xml:space="preserve"> Each </w:t>
      </w:r>
      <w:r w:rsidR="006C500F">
        <w:rPr>
          <w:rFonts w:cs="Arial"/>
        </w:rPr>
        <w:t>section in the application form</w:t>
      </w:r>
      <w:r>
        <w:rPr>
          <w:rFonts w:cs="Arial"/>
        </w:rPr>
        <w:t xml:space="preserve"> will receive a separate score.</w:t>
      </w:r>
      <w:r w:rsidR="006C500F" w:rsidRPr="00E0456F">
        <w:rPr>
          <w:rFonts w:cs="Arial"/>
        </w:rPr>
        <w:t xml:space="preserve"> </w:t>
      </w:r>
    </w:p>
    <w:p w14:paraId="6614B65D" w14:textId="6FDBF06E" w:rsidR="00216F54" w:rsidRDefault="00216F54" w:rsidP="00EC36E1">
      <w:pPr>
        <w:rPr>
          <w:rFonts w:cs="Arial"/>
        </w:rPr>
      </w:pPr>
      <w:r>
        <w:rPr>
          <w:rFonts w:cs="Arial"/>
        </w:rPr>
        <w:t xml:space="preserve">If we receive </w:t>
      </w:r>
      <w:proofErr w:type="gramStart"/>
      <w:r w:rsidRPr="00390EDA">
        <w:rPr>
          <w:rFonts w:cs="Arial"/>
        </w:rPr>
        <w:t>a large number of</w:t>
      </w:r>
      <w:proofErr w:type="gramEnd"/>
      <w:r w:rsidRPr="00390EDA">
        <w:rPr>
          <w:rFonts w:cs="Arial"/>
        </w:rPr>
        <w:t xml:space="preserve"> submissions, </w:t>
      </w:r>
      <w:r>
        <w:rPr>
          <w:rFonts w:cs="Arial"/>
        </w:rPr>
        <w:t>unfortunately we will not be able</w:t>
      </w:r>
      <w:r w:rsidRPr="00390EDA">
        <w:rPr>
          <w:rFonts w:cs="Arial"/>
        </w:rPr>
        <w:t xml:space="preserve"> to provide</w:t>
      </w:r>
      <w:r>
        <w:rPr>
          <w:rFonts w:cs="Arial"/>
        </w:rPr>
        <w:t xml:space="preserve"> </w:t>
      </w:r>
      <w:r w:rsidRPr="00390EDA">
        <w:rPr>
          <w:rFonts w:cs="Arial"/>
        </w:rPr>
        <w:t>feedback to unsuccessful applicants.</w:t>
      </w:r>
    </w:p>
    <w:p w14:paraId="17826322" w14:textId="2A4EDB3B" w:rsidR="007C0D42" w:rsidRDefault="007C0D42" w:rsidP="00EC36E1">
      <w:pPr>
        <w:rPr>
          <w:rFonts w:cs="Arial"/>
        </w:rPr>
      </w:pPr>
      <w:r>
        <w:rPr>
          <w:rFonts w:cs="Arial"/>
        </w:rPr>
        <w:t xml:space="preserve">Where two applications are judged to be of equal merit we will take gender into account, giving priority to women who are currently underrepresented in the consortium. </w:t>
      </w:r>
    </w:p>
    <w:p w14:paraId="2E847BAF" w14:textId="77777777" w:rsidR="00CD0C05" w:rsidRDefault="00CD0C05" w:rsidP="00EC36E1">
      <w:pPr>
        <w:rPr>
          <w:rFonts w:cs="Arial"/>
        </w:rPr>
      </w:pPr>
    </w:p>
    <w:p w14:paraId="295D7612" w14:textId="77777777" w:rsidR="00C33860" w:rsidRDefault="00C33860" w:rsidP="00EC36E1">
      <w:pPr>
        <w:rPr>
          <w:rFonts w:cs="Arial"/>
        </w:rPr>
      </w:pPr>
    </w:p>
    <w:p w14:paraId="0530895C" w14:textId="77777777" w:rsidR="00C33860" w:rsidRDefault="00C33860" w:rsidP="00EC36E1">
      <w:pPr>
        <w:rPr>
          <w:rFonts w:cs="Arial"/>
        </w:rPr>
      </w:pPr>
    </w:p>
    <w:p w14:paraId="59854ABF" w14:textId="77777777" w:rsidR="006C500F" w:rsidRDefault="006C500F" w:rsidP="00EC36E1"/>
    <w:tbl>
      <w:tblPr>
        <w:tblStyle w:val="TableGrid"/>
        <w:tblW w:w="9209" w:type="dxa"/>
        <w:tblLook w:val="04A0" w:firstRow="1" w:lastRow="0" w:firstColumn="1" w:lastColumn="0" w:noHBand="0" w:noVBand="1"/>
      </w:tblPr>
      <w:tblGrid>
        <w:gridCol w:w="1724"/>
        <w:gridCol w:w="1964"/>
        <w:gridCol w:w="2720"/>
        <w:gridCol w:w="2801"/>
      </w:tblGrid>
      <w:tr w:rsidR="006C500F" w:rsidRPr="00EA08B1" w14:paraId="2CA6595E" w14:textId="77777777" w:rsidTr="00F86066">
        <w:tc>
          <w:tcPr>
            <w:tcW w:w="1724" w:type="dxa"/>
          </w:tcPr>
          <w:p w14:paraId="6991767F" w14:textId="77777777" w:rsidR="006C500F" w:rsidRPr="00EA08B1" w:rsidRDefault="006C500F" w:rsidP="00EC36E1">
            <w:pPr>
              <w:rPr>
                <w:rFonts w:cs="Arial"/>
                <w:b/>
                <w:bCs/>
              </w:rPr>
            </w:pPr>
            <w:r w:rsidRPr="00EA08B1">
              <w:rPr>
                <w:rFonts w:cs="Arial"/>
                <w:b/>
                <w:bCs/>
              </w:rPr>
              <w:lastRenderedPageBreak/>
              <w:t>Section</w:t>
            </w:r>
          </w:p>
        </w:tc>
        <w:tc>
          <w:tcPr>
            <w:tcW w:w="1964" w:type="dxa"/>
          </w:tcPr>
          <w:p w14:paraId="0C7BE2AC" w14:textId="77777777" w:rsidR="006C500F" w:rsidRPr="00EA08B1" w:rsidRDefault="006C500F" w:rsidP="00EC36E1">
            <w:pPr>
              <w:spacing w:before="120" w:after="120"/>
              <w:rPr>
                <w:rFonts w:cs="Arial"/>
                <w:b/>
                <w:bCs/>
              </w:rPr>
            </w:pPr>
            <w:r>
              <w:rPr>
                <w:rFonts w:cs="Arial"/>
                <w:b/>
                <w:bCs/>
              </w:rPr>
              <w:t>Criteria</w:t>
            </w:r>
          </w:p>
        </w:tc>
        <w:tc>
          <w:tcPr>
            <w:tcW w:w="2720" w:type="dxa"/>
          </w:tcPr>
          <w:p w14:paraId="07B38F9E" w14:textId="77777777" w:rsidR="006C500F" w:rsidRPr="00EA08B1" w:rsidRDefault="006C500F" w:rsidP="00EC36E1">
            <w:pPr>
              <w:rPr>
                <w:rFonts w:cs="Arial"/>
                <w:b/>
                <w:bCs/>
              </w:rPr>
            </w:pPr>
            <w:r w:rsidRPr="003C4CB6">
              <w:rPr>
                <w:rFonts w:cs="Arial"/>
                <w:b/>
                <w:bCs/>
              </w:rPr>
              <w:t xml:space="preserve">Aspects for </w:t>
            </w:r>
            <w:r>
              <w:rPr>
                <w:rFonts w:cs="Arial"/>
                <w:b/>
                <w:bCs/>
              </w:rPr>
              <w:t>ev</w:t>
            </w:r>
            <w:r w:rsidRPr="003C4CB6">
              <w:rPr>
                <w:rFonts w:cs="Arial"/>
                <w:b/>
                <w:bCs/>
              </w:rPr>
              <w:t>aluation</w:t>
            </w:r>
          </w:p>
        </w:tc>
        <w:tc>
          <w:tcPr>
            <w:tcW w:w="2801" w:type="dxa"/>
          </w:tcPr>
          <w:p w14:paraId="0E995D8B" w14:textId="77777777" w:rsidR="006C500F" w:rsidRPr="00EA08B1" w:rsidRDefault="006C500F" w:rsidP="00EC36E1">
            <w:pPr>
              <w:rPr>
                <w:rFonts w:cs="Arial"/>
                <w:b/>
                <w:bCs/>
              </w:rPr>
            </w:pPr>
            <w:r w:rsidRPr="00EA08B1">
              <w:rPr>
                <w:rFonts w:cs="Arial"/>
                <w:b/>
                <w:bCs/>
              </w:rPr>
              <w:t xml:space="preserve">Score </w:t>
            </w:r>
            <w:r>
              <w:rPr>
                <w:rFonts w:cs="Arial"/>
                <w:b/>
                <w:bCs/>
              </w:rPr>
              <w:t>g</w:t>
            </w:r>
            <w:r w:rsidRPr="00EA08B1">
              <w:rPr>
                <w:rFonts w:cs="Arial"/>
                <w:b/>
                <w:bCs/>
              </w:rPr>
              <w:t>uidance (0–10)</w:t>
            </w:r>
          </w:p>
        </w:tc>
      </w:tr>
      <w:tr w:rsidR="00F86066" w:rsidRPr="00EA08B1" w14:paraId="213A82DE" w14:textId="77777777" w:rsidTr="00F86066">
        <w:tc>
          <w:tcPr>
            <w:tcW w:w="1724" w:type="dxa"/>
          </w:tcPr>
          <w:p w14:paraId="25E65BBD" w14:textId="24330DBD" w:rsidR="00F86066" w:rsidRDefault="00F86066" w:rsidP="00EC36E1">
            <w:pPr>
              <w:rPr>
                <w:rFonts w:cs="Arial"/>
                <w:b/>
                <w:bCs/>
              </w:rPr>
            </w:pPr>
            <w:r>
              <w:rPr>
                <w:rFonts w:cs="Arial"/>
                <w:b/>
                <w:bCs/>
              </w:rPr>
              <w:t>P</w:t>
            </w:r>
            <w:r w:rsidR="00486531">
              <w:rPr>
                <w:rFonts w:cs="Arial"/>
                <w:b/>
                <w:bCs/>
              </w:rPr>
              <w:t>I p</w:t>
            </w:r>
            <w:r>
              <w:rPr>
                <w:rFonts w:cs="Arial"/>
                <w:b/>
                <w:bCs/>
              </w:rPr>
              <w:t>ersonal statement</w:t>
            </w:r>
            <w:r w:rsidR="00486531">
              <w:rPr>
                <w:rFonts w:cs="Arial"/>
                <w:b/>
                <w:bCs/>
              </w:rPr>
              <w:t xml:space="preserve"> </w:t>
            </w:r>
          </w:p>
          <w:p w14:paraId="5538D1B4" w14:textId="01782A3F" w:rsidR="00D22388" w:rsidRPr="002C1097" w:rsidRDefault="00D22388" w:rsidP="00EC36E1">
            <w:pPr>
              <w:rPr>
                <w:rFonts w:cs="Arial"/>
              </w:rPr>
            </w:pPr>
            <w:r w:rsidRPr="002C1097">
              <w:rPr>
                <w:rFonts w:cs="Arial"/>
              </w:rPr>
              <w:t>(300 words)</w:t>
            </w:r>
          </w:p>
          <w:p w14:paraId="6D1F596C" w14:textId="103B4D10" w:rsidR="00F86066" w:rsidRPr="00EA08B1" w:rsidRDefault="00F86066" w:rsidP="00EC36E1">
            <w:pPr>
              <w:rPr>
                <w:rFonts w:cs="Arial"/>
                <w:b/>
                <w:bCs/>
              </w:rPr>
            </w:pPr>
          </w:p>
        </w:tc>
        <w:tc>
          <w:tcPr>
            <w:tcW w:w="1964" w:type="dxa"/>
          </w:tcPr>
          <w:p w14:paraId="66B6639E" w14:textId="3F0F44CE" w:rsidR="00B14945" w:rsidRPr="00486531" w:rsidRDefault="00BE5666" w:rsidP="00EC36E1">
            <w:pPr>
              <w:spacing w:before="120" w:after="120"/>
              <w:rPr>
                <w:rFonts w:cs="Arial"/>
              </w:rPr>
            </w:pPr>
            <w:bookmarkStart w:id="16" w:name="_Hlk211350746"/>
            <w:r>
              <w:rPr>
                <w:rFonts w:cs="Arial"/>
              </w:rPr>
              <w:t>M</w:t>
            </w:r>
            <w:r w:rsidR="00486531" w:rsidRPr="00486531">
              <w:rPr>
                <w:rFonts w:cs="Arial"/>
              </w:rPr>
              <w:t>otivation</w:t>
            </w:r>
            <w:r>
              <w:rPr>
                <w:rFonts w:cs="Arial"/>
              </w:rPr>
              <w:t xml:space="preserve"> and evidence of fit for the </w:t>
            </w:r>
            <w:proofErr w:type="gramStart"/>
            <w:r>
              <w:rPr>
                <w:rFonts w:cs="Arial"/>
              </w:rPr>
              <w:t>particular research</w:t>
            </w:r>
            <w:proofErr w:type="gramEnd"/>
            <w:r>
              <w:rPr>
                <w:rFonts w:cs="Arial"/>
              </w:rPr>
              <w:t xml:space="preserve"> project</w:t>
            </w:r>
            <w:bookmarkEnd w:id="16"/>
          </w:p>
        </w:tc>
        <w:tc>
          <w:tcPr>
            <w:tcW w:w="2720" w:type="dxa"/>
          </w:tcPr>
          <w:p w14:paraId="3641039F" w14:textId="6606C295" w:rsidR="00F86066" w:rsidRDefault="00486531" w:rsidP="00EC36E1">
            <w:pPr>
              <w:rPr>
                <w:rFonts w:cs="Arial"/>
              </w:rPr>
            </w:pPr>
            <w:r w:rsidRPr="00EA08B1">
              <w:rPr>
                <w:rFonts w:cs="Arial"/>
              </w:rPr>
              <w:t xml:space="preserve">- Clarity and relevance </w:t>
            </w:r>
          </w:p>
          <w:p w14:paraId="4F4F2790" w14:textId="24A80A8F" w:rsidR="00486531" w:rsidRDefault="00486531" w:rsidP="00EC36E1">
            <w:pPr>
              <w:rPr>
                <w:rFonts w:cs="Arial"/>
              </w:rPr>
            </w:pPr>
            <w:r>
              <w:rPr>
                <w:rFonts w:cs="Arial"/>
              </w:rPr>
              <w:t>- Demonstration of subject interest and relevant expertise</w:t>
            </w:r>
          </w:p>
          <w:p w14:paraId="0FF6D8CC" w14:textId="77777777" w:rsidR="00BE5666" w:rsidRDefault="00486531" w:rsidP="00EC36E1">
            <w:pPr>
              <w:rPr>
                <w:rFonts w:cs="Arial"/>
              </w:rPr>
            </w:pPr>
            <w:r>
              <w:rPr>
                <w:rFonts w:cs="Arial"/>
              </w:rPr>
              <w:t xml:space="preserve">- Evidence of </w:t>
            </w:r>
            <w:r w:rsidRPr="00486531">
              <w:rPr>
                <w:rFonts w:cs="Arial"/>
              </w:rPr>
              <w:t>skills and achievements</w:t>
            </w:r>
          </w:p>
          <w:p w14:paraId="7E188713" w14:textId="5E557AD4" w:rsidR="00486531" w:rsidRPr="003C4CB6" w:rsidRDefault="00BE5666" w:rsidP="00EC36E1">
            <w:pPr>
              <w:rPr>
                <w:rFonts w:cs="Arial"/>
                <w:b/>
                <w:bCs/>
              </w:rPr>
            </w:pPr>
            <w:r>
              <w:rPr>
                <w:rFonts w:cs="Arial"/>
              </w:rPr>
              <w:t>- Clear career goals</w:t>
            </w:r>
            <w:r w:rsidR="00486531" w:rsidRPr="00486531">
              <w:rPr>
                <w:rFonts w:cs="Arial"/>
              </w:rPr>
              <w:t xml:space="preserve"> </w:t>
            </w:r>
          </w:p>
        </w:tc>
        <w:tc>
          <w:tcPr>
            <w:tcW w:w="2801" w:type="dxa"/>
          </w:tcPr>
          <w:p w14:paraId="7EC51B19" w14:textId="749DE5ED" w:rsidR="00F86066" w:rsidRPr="00486531" w:rsidRDefault="00486531" w:rsidP="00EC36E1">
            <w:pPr>
              <w:rPr>
                <w:rFonts w:cs="Arial"/>
              </w:rPr>
            </w:pPr>
            <w:r w:rsidRPr="00486531">
              <w:rPr>
                <w:rFonts w:cs="Arial"/>
              </w:rPr>
              <w:t xml:space="preserve">0-3 = </w:t>
            </w:r>
            <w:r w:rsidR="004A124D">
              <w:rPr>
                <w:rFonts w:cs="Arial"/>
              </w:rPr>
              <w:t>minimal or unrelated evidence</w:t>
            </w:r>
          </w:p>
          <w:p w14:paraId="3EB5DDFE" w14:textId="0871382B" w:rsidR="00486531" w:rsidRPr="00486531" w:rsidRDefault="00486531" w:rsidP="00EC36E1">
            <w:pPr>
              <w:rPr>
                <w:rFonts w:cs="Arial"/>
              </w:rPr>
            </w:pPr>
            <w:r w:rsidRPr="00486531">
              <w:rPr>
                <w:rFonts w:cs="Arial"/>
              </w:rPr>
              <w:t>4-6 = adequate evidence</w:t>
            </w:r>
            <w:r w:rsidR="004A124D">
              <w:rPr>
                <w:rFonts w:cs="Arial"/>
              </w:rPr>
              <w:t xml:space="preserve"> with some related examples</w:t>
            </w:r>
          </w:p>
          <w:p w14:paraId="170F7359" w14:textId="573ED256" w:rsidR="00486531" w:rsidRPr="00486531" w:rsidRDefault="00486531" w:rsidP="00EC36E1">
            <w:pPr>
              <w:rPr>
                <w:rFonts w:cs="Arial"/>
              </w:rPr>
            </w:pPr>
            <w:r w:rsidRPr="00486531">
              <w:rPr>
                <w:rFonts w:cs="Arial"/>
              </w:rPr>
              <w:t xml:space="preserve">7-8 = substantial </w:t>
            </w:r>
            <w:r w:rsidR="004A124D">
              <w:rPr>
                <w:rFonts w:cs="Arial"/>
              </w:rPr>
              <w:t xml:space="preserve">relevant </w:t>
            </w:r>
            <w:r w:rsidRPr="00486531">
              <w:rPr>
                <w:rFonts w:cs="Arial"/>
              </w:rPr>
              <w:t>evidence</w:t>
            </w:r>
          </w:p>
          <w:p w14:paraId="0E02EC93" w14:textId="7CDDA684" w:rsidR="00486531" w:rsidRPr="00486531" w:rsidRDefault="00486531" w:rsidP="00EC36E1">
            <w:pPr>
              <w:rPr>
                <w:rFonts w:cs="Arial"/>
              </w:rPr>
            </w:pPr>
            <w:r w:rsidRPr="00486531">
              <w:rPr>
                <w:rFonts w:cs="Arial"/>
              </w:rPr>
              <w:t xml:space="preserve">9-10 = </w:t>
            </w:r>
            <w:r w:rsidR="004A124D">
              <w:rPr>
                <w:rFonts w:cs="Arial"/>
              </w:rPr>
              <w:t>excellent specific evidence</w:t>
            </w:r>
          </w:p>
        </w:tc>
      </w:tr>
      <w:tr w:rsidR="006C500F" w:rsidRPr="00EA08B1" w14:paraId="45C70D1F" w14:textId="77777777" w:rsidTr="00F86066">
        <w:tc>
          <w:tcPr>
            <w:tcW w:w="1724" w:type="dxa"/>
          </w:tcPr>
          <w:p w14:paraId="04BF23A6" w14:textId="77F9DC18" w:rsidR="006C500F" w:rsidRPr="00EA08B1" w:rsidRDefault="006C500F" w:rsidP="00EC36E1">
            <w:pPr>
              <w:rPr>
                <w:rFonts w:cs="Arial"/>
              </w:rPr>
            </w:pPr>
            <w:r w:rsidRPr="00EA08B1">
              <w:rPr>
                <w:rFonts w:cs="Arial"/>
                <w:b/>
                <w:bCs/>
              </w:rPr>
              <w:t>Research questions</w:t>
            </w:r>
            <w:r w:rsidR="005E01DE">
              <w:rPr>
                <w:rFonts w:cs="Arial"/>
                <w:b/>
                <w:bCs/>
              </w:rPr>
              <w:t xml:space="preserve"> </w:t>
            </w:r>
            <w:proofErr w:type="gramStart"/>
            <w:r w:rsidR="005E01DE">
              <w:rPr>
                <w:rFonts w:cs="Arial"/>
                <w:b/>
                <w:bCs/>
              </w:rPr>
              <w:t xml:space="preserve">and </w:t>
            </w:r>
            <w:r w:rsidRPr="00EA08B1">
              <w:rPr>
                <w:rFonts w:cs="Arial"/>
                <w:b/>
                <w:bCs/>
              </w:rPr>
              <w:t xml:space="preserve"> methods</w:t>
            </w:r>
            <w:proofErr w:type="gramEnd"/>
            <w:r w:rsidRPr="00EA08B1">
              <w:rPr>
                <w:rFonts w:cs="Arial"/>
              </w:rPr>
              <w:br/>
              <w:t>(</w:t>
            </w:r>
            <w:r w:rsidR="00B7559F">
              <w:rPr>
                <w:rFonts w:cs="Arial"/>
              </w:rPr>
              <w:t>600</w:t>
            </w:r>
            <w:r w:rsidRPr="00EA08B1">
              <w:rPr>
                <w:rFonts w:cs="Arial"/>
              </w:rPr>
              <w:t xml:space="preserve"> words</w:t>
            </w:r>
            <w:r w:rsidR="00B7559F">
              <w:rPr>
                <w:rFonts w:cs="Arial"/>
              </w:rPr>
              <w:t xml:space="preserve"> over two sections</w:t>
            </w:r>
            <w:r w:rsidRPr="00EA08B1">
              <w:rPr>
                <w:rFonts w:cs="Arial"/>
              </w:rPr>
              <w:t>)</w:t>
            </w:r>
          </w:p>
        </w:tc>
        <w:tc>
          <w:tcPr>
            <w:tcW w:w="1964" w:type="dxa"/>
          </w:tcPr>
          <w:p w14:paraId="33C74922" w14:textId="77777777" w:rsidR="006C500F" w:rsidRPr="00EA08B1" w:rsidRDefault="006C500F" w:rsidP="00EC36E1">
            <w:pPr>
              <w:rPr>
                <w:rFonts w:cs="Arial"/>
              </w:rPr>
            </w:pPr>
            <w:r w:rsidRPr="00EA08B1">
              <w:rPr>
                <w:rFonts w:cs="Arial"/>
              </w:rPr>
              <w:t>Quality and coherence of proposed research</w:t>
            </w:r>
          </w:p>
        </w:tc>
        <w:tc>
          <w:tcPr>
            <w:tcW w:w="2720" w:type="dxa"/>
          </w:tcPr>
          <w:p w14:paraId="7F4D6F2B" w14:textId="77777777" w:rsidR="006C500F" w:rsidRPr="00EA08B1" w:rsidRDefault="006C500F" w:rsidP="00EC36E1">
            <w:pPr>
              <w:rPr>
                <w:rFonts w:cs="Arial"/>
              </w:rPr>
            </w:pPr>
            <w:r w:rsidRPr="00EA08B1">
              <w:rPr>
                <w:rFonts w:cs="Arial"/>
              </w:rPr>
              <w:t>- Clarity and relevance of research questions</w:t>
            </w:r>
            <w:r w:rsidRPr="00EA08B1">
              <w:rPr>
                <w:rFonts w:cs="Arial"/>
              </w:rPr>
              <w:br/>
              <w:t>- Appropriateness of methods</w:t>
            </w:r>
            <w:r w:rsidRPr="00EA08B1">
              <w:rPr>
                <w:rFonts w:cs="Arial"/>
              </w:rPr>
              <w:br/>
              <w:t>- Clear team roles</w:t>
            </w:r>
            <w:r w:rsidRPr="00EA08B1">
              <w:rPr>
                <w:rFonts w:cs="Arial"/>
              </w:rPr>
              <w:br/>
              <w:t>- Extent to which proposal builds on and extends literature and UKERC research</w:t>
            </w:r>
          </w:p>
        </w:tc>
        <w:tc>
          <w:tcPr>
            <w:tcW w:w="2801" w:type="dxa"/>
          </w:tcPr>
          <w:p w14:paraId="58AED24F" w14:textId="77777777" w:rsidR="006C500F" w:rsidRPr="00EA08B1" w:rsidRDefault="006C500F" w:rsidP="00EC36E1">
            <w:pPr>
              <w:rPr>
                <w:rFonts w:cs="Arial"/>
              </w:rPr>
            </w:pPr>
            <w:r w:rsidRPr="00EA08B1">
              <w:rPr>
                <w:rFonts w:cs="Arial"/>
              </w:rPr>
              <w:t>0–3 = vague or off-topic</w:t>
            </w:r>
            <w:r w:rsidRPr="00EA08B1">
              <w:rPr>
                <w:rFonts w:cs="Arial"/>
              </w:rPr>
              <w:br/>
              <w:t>4–6 = coherent and feasible but not innovative</w:t>
            </w:r>
            <w:r w:rsidRPr="00EA08B1">
              <w:rPr>
                <w:rFonts w:cs="Arial"/>
              </w:rPr>
              <w:br/>
              <w:t>7–8 = strong with sound rationale and fit</w:t>
            </w:r>
            <w:r w:rsidRPr="00EA08B1">
              <w:rPr>
                <w:rFonts w:cs="Arial"/>
              </w:rPr>
              <w:br/>
              <w:t>9–10 = outstanding innovation, excellent fit with UKERC goals</w:t>
            </w:r>
          </w:p>
        </w:tc>
      </w:tr>
      <w:tr w:rsidR="006C500F" w:rsidRPr="00EA08B1" w14:paraId="5C871F37" w14:textId="77777777" w:rsidTr="00F86066">
        <w:tc>
          <w:tcPr>
            <w:tcW w:w="1724" w:type="dxa"/>
          </w:tcPr>
          <w:p w14:paraId="3A6D3109" w14:textId="77777777" w:rsidR="006C500F" w:rsidRPr="00EA08B1" w:rsidRDefault="006C500F" w:rsidP="00EC36E1">
            <w:pPr>
              <w:rPr>
                <w:rFonts w:cs="Arial"/>
              </w:rPr>
            </w:pPr>
            <w:r w:rsidRPr="00EA08B1">
              <w:rPr>
                <w:rFonts w:cs="Arial"/>
                <w:b/>
                <w:bCs/>
              </w:rPr>
              <w:t xml:space="preserve">Pathways to </w:t>
            </w:r>
            <w:r>
              <w:rPr>
                <w:rFonts w:cs="Arial"/>
                <w:b/>
                <w:bCs/>
              </w:rPr>
              <w:t>i</w:t>
            </w:r>
            <w:r w:rsidRPr="00EA08B1">
              <w:rPr>
                <w:rFonts w:cs="Arial"/>
                <w:b/>
                <w:bCs/>
              </w:rPr>
              <w:t>mpact</w:t>
            </w:r>
            <w:r w:rsidRPr="00EA08B1">
              <w:rPr>
                <w:rFonts w:cs="Arial"/>
                <w:b/>
                <w:bCs/>
              </w:rPr>
              <w:br/>
            </w:r>
            <w:r w:rsidRPr="00EA08B1">
              <w:rPr>
                <w:rFonts w:cs="Arial"/>
              </w:rPr>
              <w:t>(300 words)</w:t>
            </w:r>
          </w:p>
        </w:tc>
        <w:tc>
          <w:tcPr>
            <w:tcW w:w="1964" w:type="dxa"/>
          </w:tcPr>
          <w:p w14:paraId="09FEFC97" w14:textId="77777777" w:rsidR="006C500F" w:rsidRPr="00EA08B1" w:rsidRDefault="006C500F" w:rsidP="00EC36E1">
            <w:pPr>
              <w:rPr>
                <w:rFonts w:cs="Arial"/>
              </w:rPr>
            </w:pPr>
            <w:r w:rsidRPr="00EA08B1">
              <w:rPr>
                <w:rFonts w:cs="Arial"/>
              </w:rPr>
              <w:t>Clarity and feasibility of impact strategy</w:t>
            </w:r>
          </w:p>
        </w:tc>
        <w:tc>
          <w:tcPr>
            <w:tcW w:w="2720" w:type="dxa"/>
          </w:tcPr>
          <w:p w14:paraId="162CE9ED" w14:textId="77777777" w:rsidR="006C500F" w:rsidRPr="00EA08B1" w:rsidRDefault="006C500F" w:rsidP="00EC36E1">
            <w:pPr>
              <w:rPr>
                <w:rFonts w:cs="Arial"/>
              </w:rPr>
            </w:pPr>
            <w:r w:rsidRPr="00EA08B1">
              <w:rPr>
                <w:rFonts w:cs="Arial"/>
              </w:rPr>
              <w:t>- Relevance and ambition of expected impact</w:t>
            </w:r>
            <w:r w:rsidRPr="00EA08B1">
              <w:rPr>
                <w:rFonts w:cs="Arial"/>
              </w:rPr>
              <w:br/>
              <w:t>- Clear and realistic mechanisms to deliver impact</w:t>
            </w:r>
            <w:r w:rsidRPr="00EA08B1">
              <w:rPr>
                <w:rFonts w:cs="Arial"/>
              </w:rPr>
              <w:br/>
              <w:t>- Stakeholder or policy engagement plans</w:t>
            </w:r>
          </w:p>
          <w:p w14:paraId="5416DDFF" w14:textId="77777777" w:rsidR="006C500F" w:rsidRPr="00EA08B1" w:rsidRDefault="006C500F" w:rsidP="00EC36E1">
            <w:pPr>
              <w:rPr>
                <w:rFonts w:cs="Arial"/>
              </w:rPr>
            </w:pPr>
            <w:r w:rsidRPr="00EA08B1">
              <w:rPr>
                <w:rFonts w:cs="Arial"/>
              </w:rPr>
              <w:br/>
            </w:r>
          </w:p>
        </w:tc>
        <w:tc>
          <w:tcPr>
            <w:tcW w:w="2801" w:type="dxa"/>
          </w:tcPr>
          <w:p w14:paraId="0C4F629F" w14:textId="77777777" w:rsidR="006C500F" w:rsidRPr="00EA08B1" w:rsidRDefault="006C500F" w:rsidP="00EC36E1">
            <w:pPr>
              <w:rPr>
                <w:rFonts w:cs="Arial"/>
              </w:rPr>
            </w:pPr>
            <w:r w:rsidRPr="00EA08B1">
              <w:rPr>
                <w:rFonts w:cs="Arial"/>
              </w:rPr>
              <w:t>0–3 = vague or generic; lacks mechanisms</w:t>
            </w:r>
            <w:r w:rsidRPr="00EA08B1">
              <w:rPr>
                <w:rFonts w:cs="Arial"/>
              </w:rPr>
              <w:br/>
              <w:t>4–6 = plausible but limited detail</w:t>
            </w:r>
            <w:r w:rsidRPr="00EA08B1">
              <w:rPr>
                <w:rFonts w:cs="Arial"/>
              </w:rPr>
              <w:br/>
              <w:t>7–8 = well-articulated strategy with good alignment and strong letters of support</w:t>
            </w:r>
            <w:r w:rsidRPr="00EA08B1">
              <w:rPr>
                <w:rFonts w:cs="Arial"/>
              </w:rPr>
              <w:br/>
              <w:t>9–10 = compelling, strategic, and targeted approach</w:t>
            </w:r>
          </w:p>
        </w:tc>
      </w:tr>
      <w:tr w:rsidR="006C500F" w:rsidRPr="00EA08B1" w14:paraId="496A70B1" w14:textId="77777777" w:rsidTr="00F86066">
        <w:tc>
          <w:tcPr>
            <w:tcW w:w="1724" w:type="dxa"/>
          </w:tcPr>
          <w:p w14:paraId="65879308" w14:textId="77777777" w:rsidR="006C500F" w:rsidRPr="00EA08B1" w:rsidRDefault="006C500F" w:rsidP="00EC36E1">
            <w:pPr>
              <w:rPr>
                <w:rFonts w:cs="Arial"/>
              </w:rPr>
            </w:pPr>
            <w:r w:rsidRPr="00EA08B1">
              <w:rPr>
                <w:rFonts w:cs="Arial"/>
                <w:b/>
                <w:bCs/>
              </w:rPr>
              <w:t xml:space="preserve">Equality, </w:t>
            </w:r>
            <w:r>
              <w:rPr>
                <w:rFonts w:cs="Arial"/>
                <w:b/>
                <w:bCs/>
              </w:rPr>
              <w:t>d</w:t>
            </w:r>
            <w:r w:rsidRPr="00EA08B1">
              <w:rPr>
                <w:rFonts w:cs="Arial"/>
                <w:b/>
                <w:bCs/>
              </w:rPr>
              <w:t xml:space="preserve">iversity, and </w:t>
            </w:r>
            <w:r>
              <w:rPr>
                <w:rFonts w:cs="Arial"/>
                <w:b/>
                <w:bCs/>
              </w:rPr>
              <w:t>i</w:t>
            </w:r>
            <w:r w:rsidRPr="00EA08B1">
              <w:rPr>
                <w:rFonts w:cs="Arial"/>
                <w:b/>
                <w:bCs/>
              </w:rPr>
              <w:t>nclusion (EDI)</w:t>
            </w:r>
            <w:r w:rsidRPr="00EA08B1">
              <w:rPr>
                <w:rFonts w:cs="Arial"/>
              </w:rPr>
              <w:br/>
              <w:t>(300 words)</w:t>
            </w:r>
          </w:p>
        </w:tc>
        <w:tc>
          <w:tcPr>
            <w:tcW w:w="1964" w:type="dxa"/>
          </w:tcPr>
          <w:p w14:paraId="1D207D7D" w14:textId="77777777" w:rsidR="006C500F" w:rsidRPr="00EA08B1" w:rsidRDefault="006C500F" w:rsidP="00EC36E1">
            <w:pPr>
              <w:rPr>
                <w:rFonts w:cs="Arial"/>
              </w:rPr>
            </w:pPr>
            <w:r w:rsidRPr="00EA08B1">
              <w:rPr>
                <w:rFonts w:cs="Arial"/>
              </w:rPr>
              <w:t xml:space="preserve">Integration of EDI and </w:t>
            </w:r>
            <w:r>
              <w:rPr>
                <w:rFonts w:cs="Arial"/>
              </w:rPr>
              <w:t>i</w:t>
            </w:r>
            <w:r w:rsidRPr="00EA08B1">
              <w:rPr>
                <w:rFonts w:cs="Arial"/>
              </w:rPr>
              <w:t>ntersectionality</w:t>
            </w:r>
          </w:p>
        </w:tc>
        <w:tc>
          <w:tcPr>
            <w:tcW w:w="2720" w:type="dxa"/>
          </w:tcPr>
          <w:p w14:paraId="027AE740" w14:textId="77777777" w:rsidR="006C500F" w:rsidRPr="00EA08B1" w:rsidRDefault="006C500F" w:rsidP="00EC36E1">
            <w:pPr>
              <w:rPr>
                <w:rFonts w:cs="Arial"/>
              </w:rPr>
            </w:pPr>
            <w:r w:rsidRPr="00EA08B1">
              <w:rPr>
                <w:rFonts w:cs="Arial"/>
              </w:rPr>
              <w:t>- Attention to EDI in team composition and recruitment</w:t>
            </w:r>
            <w:r w:rsidRPr="00EA08B1">
              <w:rPr>
                <w:rFonts w:cs="Arial"/>
              </w:rPr>
              <w:br/>
              <w:t>- Inclusive and ethical research design</w:t>
            </w:r>
            <w:r w:rsidRPr="00EA08B1">
              <w:rPr>
                <w:rFonts w:cs="Arial"/>
              </w:rPr>
              <w:br/>
              <w:t>- Specific objectives or actions on EDI</w:t>
            </w:r>
          </w:p>
        </w:tc>
        <w:tc>
          <w:tcPr>
            <w:tcW w:w="2801" w:type="dxa"/>
          </w:tcPr>
          <w:p w14:paraId="400636A0" w14:textId="77777777" w:rsidR="006C500F" w:rsidRPr="00EA08B1" w:rsidRDefault="006C500F" w:rsidP="00EC36E1">
            <w:pPr>
              <w:rPr>
                <w:rFonts w:cs="Arial"/>
              </w:rPr>
            </w:pPr>
            <w:r w:rsidRPr="00EA08B1">
              <w:rPr>
                <w:rFonts w:cs="Arial"/>
              </w:rPr>
              <w:t>0–3 = generic statements or absent</w:t>
            </w:r>
            <w:r w:rsidRPr="00EA08B1">
              <w:rPr>
                <w:rFonts w:cs="Arial"/>
              </w:rPr>
              <w:br/>
              <w:t>4–6 = basic awareness, some actions</w:t>
            </w:r>
            <w:r w:rsidRPr="00EA08B1">
              <w:rPr>
                <w:rFonts w:cs="Arial"/>
              </w:rPr>
              <w:br/>
              <w:t>7–8 = thoughtful and embedded approach</w:t>
            </w:r>
            <w:r w:rsidRPr="00EA08B1">
              <w:rPr>
                <w:rFonts w:cs="Arial"/>
              </w:rPr>
              <w:br/>
              <w:t>9–10 = model example of inclusive design</w:t>
            </w:r>
          </w:p>
        </w:tc>
      </w:tr>
      <w:tr w:rsidR="006C500F" w:rsidRPr="00EA08B1" w14:paraId="5192AF9E" w14:textId="77777777" w:rsidTr="00F86066">
        <w:tc>
          <w:tcPr>
            <w:tcW w:w="1724" w:type="dxa"/>
          </w:tcPr>
          <w:p w14:paraId="2619F9B3" w14:textId="77777777" w:rsidR="00CD0C05" w:rsidRDefault="006C500F" w:rsidP="00EC36E1">
            <w:pPr>
              <w:rPr>
                <w:rFonts w:cs="Arial"/>
                <w:b/>
                <w:bCs/>
              </w:rPr>
            </w:pPr>
            <w:r w:rsidRPr="00EA08B1">
              <w:rPr>
                <w:rFonts w:cs="Arial"/>
                <w:b/>
                <w:bCs/>
              </w:rPr>
              <w:t xml:space="preserve">Budget and </w:t>
            </w:r>
            <w:r>
              <w:rPr>
                <w:rFonts w:cs="Arial"/>
                <w:b/>
                <w:bCs/>
              </w:rPr>
              <w:t>j</w:t>
            </w:r>
            <w:r w:rsidRPr="00EA08B1">
              <w:rPr>
                <w:rFonts w:cs="Arial"/>
                <w:b/>
                <w:bCs/>
              </w:rPr>
              <w:t>ustification</w:t>
            </w:r>
          </w:p>
          <w:p w14:paraId="13721B9B" w14:textId="4D8D16ED" w:rsidR="006C500F" w:rsidRPr="00EA08B1" w:rsidRDefault="00CD0C05" w:rsidP="00EC36E1">
            <w:pPr>
              <w:rPr>
                <w:rFonts w:cs="Arial"/>
              </w:rPr>
            </w:pPr>
            <w:r w:rsidRPr="00EA08B1">
              <w:rPr>
                <w:rFonts w:cs="Arial"/>
              </w:rPr>
              <w:t>(300 words)</w:t>
            </w:r>
            <w:r w:rsidR="006C500F" w:rsidRPr="00EA08B1">
              <w:rPr>
                <w:rFonts w:cs="Arial"/>
              </w:rPr>
              <w:br/>
            </w:r>
          </w:p>
        </w:tc>
        <w:tc>
          <w:tcPr>
            <w:tcW w:w="1964" w:type="dxa"/>
          </w:tcPr>
          <w:p w14:paraId="1B99D2F7" w14:textId="77777777" w:rsidR="006C500F" w:rsidRPr="00EA08B1" w:rsidRDefault="006C500F" w:rsidP="00EC36E1">
            <w:pPr>
              <w:rPr>
                <w:rFonts w:cs="Arial"/>
              </w:rPr>
            </w:pPr>
            <w:r w:rsidRPr="00EA08B1">
              <w:rPr>
                <w:rFonts w:cs="Arial"/>
              </w:rPr>
              <w:t>Appropriateness of budget</w:t>
            </w:r>
          </w:p>
        </w:tc>
        <w:tc>
          <w:tcPr>
            <w:tcW w:w="2720" w:type="dxa"/>
          </w:tcPr>
          <w:p w14:paraId="773F1668" w14:textId="77777777" w:rsidR="006C500F" w:rsidRPr="00EA08B1" w:rsidRDefault="006C500F" w:rsidP="00EC36E1">
            <w:pPr>
              <w:rPr>
                <w:rFonts w:cs="Arial"/>
              </w:rPr>
            </w:pPr>
            <w:r w:rsidRPr="00EA08B1">
              <w:rPr>
                <w:rFonts w:cs="Arial"/>
              </w:rPr>
              <w:t>- Budget is realistic and aligned with project activities</w:t>
            </w:r>
            <w:r w:rsidRPr="00EA08B1">
              <w:rPr>
                <w:rFonts w:cs="Arial"/>
              </w:rPr>
              <w:br/>
              <w:t>- Value for money</w:t>
            </w:r>
            <w:r w:rsidRPr="00EA08B1">
              <w:rPr>
                <w:rFonts w:cs="Arial"/>
              </w:rPr>
              <w:br/>
              <w:t>- Inclusion of required UKERC participation costs</w:t>
            </w:r>
          </w:p>
        </w:tc>
        <w:tc>
          <w:tcPr>
            <w:tcW w:w="2801" w:type="dxa"/>
          </w:tcPr>
          <w:p w14:paraId="4A4B9B54" w14:textId="77777777" w:rsidR="006C500F" w:rsidRPr="00EA08B1" w:rsidRDefault="006C500F" w:rsidP="00EC36E1">
            <w:pPr>
              <w:rPr>
                <w:rFonts w:cs="Arial"/>
              </w:rPr>
            </w:pPr>
            <w:r w:rsidRPr="00EA08B1">
              <w:rPr>
                <w:rFonts w:cs="Arial"/>
              </w:rPr>
              <w:t>0–3 = incomplete or unjustified</w:t>
            </w:r>
            <w:r w:rsidRPr="00EA08B1">
              <w:rPr>
                <w:rFonts w:cs="Arial"/>
              </w:rPr>
              <w:br/>
              <w:t>4–6 = mostly appropriate</w:t>
            </w:r>
            <w:r w:rsidRPr="00EA08B1">
              <w:rPr>
                <w:rFonts w:cs="Arial"/>
              </w:rPr>
              <w:br/>
              <w:t>7–8 = clearly justified</w:t>
            </w:r>
            <w:r w:rsidRPr="00EA08B1">
              <w:rPr>
                <w:rFonts w:cs="Arial"/>
              </w:rPr>
              <w:br/>
              <w:t>9–10 = excellent cost-effectiveness and clarity</w:t>
            </w:r>
          </w:p>
        </w:tc>
      </w:tr>
    </w:tbl>
    <w:p w14:paraId="69BA7738" w14:textId="77777777" w:rsidR="006C500F" w:rsidRDefault="006C500F" w:rsidP="00EC36E1">
      <w:pPr>
        <w:rPr>
          <w:rFonts w:cs="Arial"/>
        </w:rPr>
      </w:pPr>
    </w:p>
    <w:p w14:paraId="2BD4AE94" w14:textId="2B32F086" w:rsidR="00216F54" w:rsidRDefault="00216F54" w:rsidP="00EC36E1">
      <w:pPr>
        <w:pStyle w:val="Heading1"/>
        <w:numPr>
          <w:ilvl w:val="0"/>
          <w:numId w:val="0"/>
        </w:numPr>
        <w:ind w:left="170" w:hanging="170"/>
      </w:pPr>
      <w:bookmarkStart w:id="17" w:name="_Toc93598197"/>
      <w:bookmarkStart w:id="18" w:name="_Toc211354844"/>
      <w:r w:rsidRPr="00216F54">
        <w:lastRenderedPageBreak/>
        <w:t xml:space="preserve">Dispersal of </w:t>
      </w:r>
      <w:r w:rsidR="00E06E9D">
        <w:t>f</w:t>
      </w:r>
      <w:r w:rsidRPr="00216F54">
        <w:t>unds</w:t>
      </w:r>
      <w:bookmarkEnd w:id="17"/>
      <w:bookmarkEnd w:id="18"/>
    </w:p>
    <w:p w14:paraId="17F79AA8" w14:textId="193EEC7C" w:rsidR="00046C30" w:rsidRDefault="00216F54" w:rsidP="00EC36E1">
      <w:pPr>
        <w:pStyle w:val="CommentText"/>
        <w:rPr>
          <w:rFonts w:ascii="Arial" w:hAnsi="Arial" w:cs="Arial"/>
          <w:sz w:val="24"/>
          <w:szCs w:val="24"/>
        </w:rPr>
      </w:pPr>
      <w:r w:rsidRPr="0090293C">
        <w:rPr>
          <w:rFonts w:ascii="Arial" w:hAnsi="Arial" w:cs="Arial"/>
          <w:sz w:val="24"/>
          <w:szCs w:val="24"/>
        </w:rPr>
        <w:t>Successful projects will be reimbursed through quarterly invoicing. UKERC’s Operations Manager</w:t>
      </w:r>
      <w:r w:rsidR="0090293C">
        <w:rPr>
          <w:rFonts w:ascii="Arial" w:hAnsi="Arial" w:cs="Arial"/>
          <w:sz w:val="24"/>
          <w:szCs w:val="24"/>
        </w:rPr>
        <w:t xml:space="preserve"> Jessica Bays will liaise with</w:t>
      </w:r>
      <w:r w:rsidRPr="0090293C">
        <w:rPr>
          <w:rFonts w:ascii="Arial" w:hAnsi="Arial" w:cs="Arial"/>
          <w:sz w:val="24"/>
          <w:szCs w:val="24"/>
        </w:rPr>
        <w:t xml:space="preserve"> the </w:t>
      </w:r>
      <w:r w:rsidR="00340BC0">
        <w:rPr>
          <w:rFonts w:ascii="Arial" w:hAnsi="Arial" w:cs="Arial"/>
          <w:sz w:val="24"/>
          <w:szCs w:val="24"/>
        </w:rPr>
        <w:t>individuals listed as f</w:t>
      </w:r>
      <w:r w:rsidRPr="0090293C">
        <w:rPr>
          <w:rFonts w:ascii="Arial" w:hAnsi="Arial" w:cs="Arial"/>
          <w:sz w:val="24"/>
          <w:szCs w:val="24"/>
        </w:rPr>
        <w:t xml:space="preserve">inance and </w:t>
      </w:r>
      <w:r w:rsidR="00340BC0">
        <w:rPr>
          <w:rFonts w:ascii="Arial" w:hAnsi="Arial" w:cs="Arial"/>
          <w:sz w:val="24"/>
          <w:szCs w:val="24"/>
        </w:rPr>
        <w:t>c</w:t>
      </w:r>
      <w:r w:rsidR="00340BC0" w:rsidRPr="0090293C">
        <w:rPr>
          <w:rFonts w:ascii="Arial" w:hAnsi="Arial" w:cs="Arial"/>
          <w:sz w:val="24"/>
          <w:szCs w:val="24"/>
        </w:rPr>
        <w:t>ontract</w:t>
      </w:r>
      <w:r w:rsidR="00340BC0">
        <w:rPr>
          <w:rFonts w:ascii="Arial" w:hAnsi="Arial" w:cs="Arial"/>
          <w:sz w:val="24"/>
          <w:szCs w:val="24"/>
        </w:rPr>
        <w:t>ing</w:t>
      </w:r>
      <w:r w:rsidRPr="0090293C">
        <w:rPr>
          <w:rFonts w:ascii="Arial" w:hAnsi="Arial" w:cs="Arial"/>
          <w:sz w:val="24"/>
          <w:szCs w:val="24"/>
        </w:rPr>
        <w:t xml:space="preserve"> contacts on </w:t>
      </w:r>
      <w:r w:rsidR="00340BC0">
        <w:rPr>
          <w:rFonts w:ascii="Arial" w:hAnsi="Arial" w:cs="Arial"/>
          <w:sz w:val="24"/>
          <w:szCs w:val="24"/>
        </w:rPr>
        <w:t>the</w:t>
      </w:r>
      <w:r w:rsidRPr="0090293C">
        <w:rPr>
          <w:rFonts w:ascii="Arial" w:hAnsi="Arial" w:cs="Arial"/>
          <w:sz w:val="24"/>
          <w:szCs w:val="24"/>
        </w:rPr>
        <w:t xml:space="preserve"> application form to get the contracting process underway and provide further detail regarding invoicing.</w:t>
      </w:r>
    </w:p>
    <w:p w14:paraId="72F6BE63" w14:textId="6CCDE630" w:rsidR="00021A03" w:rsidRPr="002575A9" w:rsidRDefault="00021A03" w:rsidP="00EC36E1">
      <w:pPr>
        <w:pStyle w:val="Heading1"/>
        <w:numPr>
          <w:ilvl w:val="0"/>
          <w:numId w:val="0"/>
        </w:numPr>
        <w:ind w:left="170" w:hanging="170"/>
      </w:pPr>
      <w:bookmarkStart w:id="19" w:name="_Toc211354845"/>
      <w:r>
        <w:t>Mem</w:t>
      </w:r>
      <w:r w:rsidR="00E06E9D">
        <w:t>b</w:t>
      </w:r>
      <w:r>
        <w:t>ership of UKERC</w:t>
      </w:r>
      <w:bookmarkEnd w:id="19"/>
    </w:p>
    <w:p w14:paraId="657611A9" w14:textId="63A17A65" w:rsidR="00046C30" w:rsidRDefault="00046C30" w:rsidP="00EC36E1">
      <w:bookmarkStart w:id="20" w:name="_Toc93598198"/>
      <w:r w:rsidRPr="00E0456F">
        <w:rPr>
          <w:rFonts w:cs="Arial"/>
        </w:rPr>
        <w:t xml:space="preserve">For the duration of their project, awardees will be able to identify themselves as members of UKERC. They will </w:t>
      </w:r>
      <w:r>
        <w:rPr>
          <w:rFonts w:cs="Arial"/>
        </w:rPr>
        <w:t xml:space="preserve">be integrated into </w:t>
      </w:r>
      <w:r w:rsidR="004371F9">
        <w:rPr>
          <w:rFonts w:cs="Arial"/>
        </w:rPr>
        <w:t xml:space="preserve">the </w:t>
      </w:r>
      <w:r>
        <w:rPr>
          <w:rFonts w:cs="Arial"/>
        </w:rPr>
        <w:t>research area</w:t>
      </w:r>
      <w:r w:rsidR="004371F9">
        <w:rPr>
          <w:rFonts w:cs="Arial"/>
        </w:rPr>
        <w:t xml:space="preserve"> that the proposal best aligns with</w:t>
      </w:r>
      <w:r>
        <w:rPr>
          <w:rFonts w:cs="Arial"/>
        </w:rPr>
        <w:t>, attending regular team meetings</w:t>
      </w:r>
      <w:r>
        <w:t xml:space="preserve"> and contributing fully to UKERC activities. This includes participation in relevant research theme meetings and the UKERC annual assembly, submission of </w:t>
      </w:r>
      <w:r w:rsidR="005C5028">
        <w:t>content for</w:t>
      </w:r>
      <w:r>
        <w:t xml:space="preserve"> reports, and contributions to stakeholder engagement events, blogs</w:t>
      </w:r>
      <w:r w:rsidR="004A7468">
        <w:t>,</w:t>
      </w:r>
      <w:r>
        <w:t xml:space="preserve"> and consultation responses</w:t>
      </w:r>
      <w:r w:rsidR="004A7468">
        <w:t xml:space="preserve"> where appropriate</w:t>
      </w:r>
      <w:r>
        <w:t>. In turn, UKERC offers access to a large network of parties interested in energy system research, opportunities for dissemination of work, insights into the full range of UKERC research</w:t>
      </w:r>
      <w:r w:rsidR="006B6009">
        <w:t>,</w:t>
      </w:r>
      <w:r>
        <w:t xml:space="preserve"> and the forging of new relationships with other energy researchers.</w:t>
      </w:r>
      <w:r w:rsidRPr="00216F54">
        <w:t xml:space="preserve"> </w:t>
      </w:r>
    </w:p>
    <w:bookmarkEnd w:id="20"/>
    <w:p w14:paraId="7C3AF783" w14:textId="67ED7A40" w:rsidR="00216F54" w:rsidRPr="00E0456F" w:rsidRDefault="00216F54" w:rsidP="00EC36E1">
      <w:pPr>
        <w:rPr>
          <w:rFonts w:cs="Arial"/>
        </w:rPr>
      </w:pPr>
      <w:r>
        <w:rPr>
          <w:rFonts w:cs="Arial"/>
        </w:rPr>
        <w:t>Awardees</w:t>
      </w:r>
      <w:r w:rsidRPr="00E0456F">
        <w:rPr>
          <w:rFonts w:cs="Arial"/>
        </w:rPr>
        <w:t xml:space="preserve"> will </w:t>
      </w:r>
      <w:r w:rsidR="00046C30">
        <w:rPr>
          <w:rFonts w:cs="Arial"/>
        </w:rPr>
        <w:t>be required to</w:t>
      </w:r>
      <w:r w:rsidRPr="00E0456F">
        <w:rPr>
          <w:rFonts w:cs="Arial"/>
        </w:rPr>
        <w:t xml:space="preserve"> produce a final report upon their project’s completion; templates for </w:t>
      </w:r>
      <w:r>
        <w:rPr>
          <w:rFonts w:cs="Arial"/>
        </w:rPr>
        <w:t xml:space="preserve">the final report </w:t>
      </w:r>
      <w:r w:rsidRPr="00E0456F">
        <w:rPr>
          <w:rFonts w:cs="Arial"/>
        </w:rPr>
        <w:t>will be provided</w:t>
      </w:r>
      <w:r>
        <w:rPr>
          <w:rFonts w:cs="Arial"/>
        </w:rPr>
        <w:t xml:space="preserve">.  </w:t>
      </w:r>
    </w:p>
    <w:p w14:paraId="27176627" w14:textId="32958405" w:rsidR="00216F54" w:rsidRPr="00216F54" w:rsidRDefault="00216F54" w:rsidP="00EC36E1">
      <w:pPr>
        <w:pStyle w:val="Heading1"/>
        <w:numPr>
          <w:ilvl w:val="0"/>
          <w:numId w:val="0"/>
        </w:numPr>
        <w:ind w:left="170" w:hanging="170"/>
      </w:pPr>
      <w:bookmarkStart w:id="21" w:name="_Toc93598199"/>
      <w:bookmarkStart w:id="22" w:name="_Toc211354846"/>
      <w:r w:rsidRPr="00216F54">
        <w:t>Timeline</w:t>
      </w:r>
      <w:bookmarkEnd w:id="21"/>
      <w:bookmarkEnd w:id="22"/>
    </w:p>
    <w:p w14:paraId="47B69D3D" w14:textId="42012DED" w:rsidR="00216F54" w:rsidRDefault="0090293C" w:rsidP="00EC36E1">
      <w:pPr>
        <w:pStyle w:val="ListParagraph"/>
        <w:numPr>
          <w:ilvl w:val="0"/>
          <w:numId w:val="15"/>
        </w:numPr>
        <w:spacing w:after="0" w:line="259" w:lineRule="auto"/>
        <w:rPr>
          <w:rFonts w:cs="Arial"/>
        </w:rPr>
      </w:pPr>
      <w:r>
        <w:rPr>
          <w:rFonts w:cs="Arial"/>
        </w:rPr>
        <w:t xml:space="preserve">Opening </w:t>
      </w:r>
      <w:r w:rsidR="00216F54" w:rsidRPr="00E0456F">
        <w:rPr>
          <w:rFonts w:cs="Arial"/>
        </w:rPr>
        <w:t xml:space="preserve">date: </w:t>
      </w:r>
      <w:r w:rsidR="005C5028">
        <w:rPr>
          <w:rFonts w:cs="Arial"/>
        </w:rPr>
        <w:t>10 November</w:t>
      </w:r>
      <w:r>
        <w:rPr>
          <w:rFonts w:cs="Arial"/>
        </w:rPr>
        <w:t xml:space="preserve"> 2025</w:t>
      </w:r>
    </w:p>
    <w:p w14:paraId="78747663" w14:textId="513B1603" w:rsidR="006C500F" w:rsidRPr="00E0456F" w:rsidRDefault="006C500F" w:rsidP="00EC36E1">
      <w:pPr>
        <w:pStyle w:val="ListParagraph"/>
        <w:numPr>
          <w:ilvl w:val="0"/>
          <w:numId w:val="15"/>
        </w:numPr>
        <w:spacing w:after="0" w:line="259" w:lineRule="auto"/>
        <w:rPr>
          <w:rFonts w:cs="Arial"/>
        </w:rPr>
      </w:pPr>
      <w:r>
        <w:rPr>
          <w:rFonts w:cs="Arial"/>
        </w:rPr>
        <w:t>WSNF grant proposal training session</w:t>
      </w:r>
      <w:r w:rsidR="00046C30">
        <w:rPr>
          <w:rFonts w:cs="Arial"/>
        </w:rPr>
        <w:t xml:space="preserve">: </w:t>
      </w:r>
      <w:r w:rsidR="00EC36E1">
        <w:rPr>
          <w:rFonts w:cs="Arial"/>
        </w:rPr>
        <w:t xml:space="preserve">Tuesday 9 </w:t>
      </w:r>
      <w:r w:rsidR="00A63B78">
        <w:rPr>
          <w:rFonts w:cs="Arial"/>
        </w:rPr>
        <w:t>Dec</w:t>
      </w:r>
      <w:r w:rsidR="00EC36E1">
        <w:rPr>
          <w:rFonts w:cs="Arial"/>
        </w:rPr>
        <w:t>ember</w:t>
      </w:r>
    </w:p>
    <w:p w14:paraId="43BB1A68" w14:textId="2E50EA55" w:rsidR="00216F54" w:rsidRPr="00E0456F" w:rsidRDefault="00216F54" w:rsidP="00EC36E1">
      <w:pPr>
        <w:pStyle w:val="ListParagraph"/>
        <w:numPr>
          <w:ilvl w:val="0"/>
          <w:numId w:val="15"/>
        </w:numPr>
        <w:spacing w:after="0" w:line="259" w:lineRule="auto"/>
        <w:rPr>
          <w:rFonts w:cs="Arial"/>
        </w:rPr>
      </w:pPr>
      <w:r w:rsidRPr="00E0456F">
        <w:rPr>
          <w:rFonts w:cs="Arial"/>
        </w:rPr>
        <w:t xml:space="preserve">Closing date: </w:t>
      </w:r>
      <w:r w:rsidR="00A63B78">
        <w:rPr>
          <w:rFonts w:cs="Arial"/>
        </w:rPr>
        <w:t xml:space="preserve">30 January </w:t>
      </w:r>
      <w:r w:rsidRPr="0090293C">
        <w:rPr>
          <w:rFonts w:cs="Arial"/>
        </w:rPr>
        <w:t>202</w:t>
      </w:r>
      <w:r w:rsidR="00A63B78">
        <w:rPr>
          <w:rFonts w:cs="Arial"/>
        </w:rPr>
        <w:t>6</w:t>
      </w:r>
    </w:p>
    <w:p w14:paraId="62152D8E" w14:textId="0AD12121" w:rsidR="00216F54" w:rsidRPr="00C87099" w:rsidRDefault="00216F54" w:rsidP="00EC36E1">
      <w:pPr>
        <w:pStyle w:val="ListParagraph"/>
        <w:numPr>
          <w:ilvl w:val="0"/>
          <w:numId w:val="15"/>
        </w:numPr>
        <w:spacing w:after="0" w:line="259" w:lineRule="auto"/>
        <w:rPr>
          <w:rFonts w:cs="Arial"/>
        </w:rPr>
      </w:pPr>
      <w:r w:rsidRPr="00C87099">
        <w:rPr>
          <w:rFonts w:cs="Arial"/>
        </w:rPr>
        <w:t>Blind review</w:t>
      </w:r>
      <w:r w:rsidR="00C87099" w:rsidRPr="00C87099">
        <w:rPr>
          <w:rFonts w:cs="Arial"/>
        </w:rPr>
        <w:t xml:space="preserve"> and </w:t>
      </w:r>
      <w:r w:rsidR="00C87099">
        <w:rPr>
          <w:rFonts w:cs="Arial"/>
        </w:rPr>
        <w:t>n</w:t>
      </w:r>
      <w:r w:rsidRPr="00C87099">
        <w:rPr>
          <w:rFonts w:cs="Arial"/>
        </w:rPr>
        <w:t xml:space="preserve">on-blind assessment: </w:t>
      </w:r>
      <w:r w:rsidR="00A63B78">
        <w:rPr>
          <w:rFonts w:cs="Arial"/>
        </w:rPr>
        <w:t>February</w:t>
      </w:r>
      <w:r w:rsidRPr="00C87099">
        <w:rPr>
          <w:rFonts w:cs="Arial"/>
        </w:rPr>
        <w:t xml:space="preserve"> 202</w:t>
      </w:r>
      <w:r w:rsidR="0090293C" w:rsidRPr="00C87099">
        <w:rPr>
          <w:rFonts w:cs="Arial"/>
        </w:rPr>
        <w:t>5</w:t>
      </w:r>
    </w:p>
    <w:p w14:paraId="6181831D" w14:textId="640198D5" w:rsidR="00216F54" w:rsidRPr="00E0456F" w:rsidRDefault="00216F54" w:rsidP="00EC36E1">
      <w:pPr>
        <w:pStyle w:val="ListParagraph"/>
        <w:numPr>
          <w:ilvl w:val="0"/>
          <w:numId w:val="15"/>
        </w:numPr>
        <w:spacing w:after="0" w:line="259" w:lineRule="auto"/>
        <w:rPr>
          <w:rFonts w:cs="Arial"/>
        </w:rPr>
      </w:pPr>
      <w:r w:rsidRPr="00E0456F">
        <w:rPr>
          <w:rFonts w:cs="Arial"/>
        </w:rPr>
        <w:t xml:space="preserve">Successful proposals notified: </w:t>
      </w:r>
      <w:r w:rsidR="00A63B78">
        <w:rPr>
          <w:rFonts w:cs="Arial"/>
        </w:rPr>
        <w:t>March</w:t>
      </w:r>
      <w:r w:rsidR="00C87099">
        <w:rPr>
          <w:rFonts w:cs="Arial"/>
        </w:rPr>
        <w:t xml:space="preserve"> </w:t>
      </w:r>
      <w:r w:rsidRPr="00E0456F">
        <w:rPr>
          <w:rFonts w:cs="Arial"/>
        </w:rPr>
        <w:t>202</w:t>
      </w:r>
      <w:r w:rsidR="0090293C">
        <w:rPr>
          <w:rFonts w:cs="Arial"/>
        </w:rPr>
        <w:t>6</w:t>
      </w:r>
    </w:p>
    <w:p w14:paraId="408FEA45" w14:textId="04E6D5E5" w:rsidR="00216F54" w:rsidRDefault="00216F54" w:rsidP="00EC36E1">
      <w:pPr>
        <w:pStyle w:val="ListParagraph"/>
        <w:numPr>
          <w:ilvl w:val="0"/>
          <w:numId w:val="15"/>
        </w:numPr>
        <w:spacing w:after="0" w:line="259" w:lineRule="auto"/>
        <w:rPr>
          <w:rFonts w:cs="Arial"/>
        </w:rPr>
      </w:pPr>
      <w:r w:rsidRPr="00E0456F">
        <w:rPr>
          <w:rFonts w:cs="Arial"/>
        </w:rPr>
        <w:t xml:space="preserve">Funded research commences: </w:t>
      </w:r>
      <w:r w:rsidR="0090293C">
        <w:rPr>
          <w:rFonts w:cs="Arial"/>
        </w:rPr>
        <w:t>April 2026</w:t>
      </w:r>
    </w:p>
    <w:p w14:paraId="51AD8032" w14:textId="30A95F45" w:rsidR="0090293C" w:rsidRDefault="0090293C" w:rsidP="00EC36E1">
      <w:pPr>
        <w:pStyle w:val="ListParagraph"/>
        <w:numPr>
          <w:ilvl w:val="0"/>
          <w:numId w:val="15"/>
        </w:numPr>
        <w:spacing w:after="0" w:line="259" w:lineRule="auto"/>
        <w:rPr>
          <w:rFonts w:cs="Arial"/>
        </w:rPr>
      </w:pPr>
      <w:r>
        <w:rPr>
          <w:rFonts w:cs="Arial"/>
        </w:rPr>
        <w:t>Funded research completes 31 March 2028</w:t>
      </w:r>
    </w:p>
    <w:p w14:paraId="6C1B20C5" w14:textId="77777777" w:rsidR="00216F54" w:rsidRPr="0052649C" w:rsidRDefault="00216F54" w:rsidP="00EC36E1">
      <w:pPr>
        <w:rPr>
          <w:rFonts w:cs="Arial"/>
        </w:rPr>
      </w:pPr>
    </w:p>
    <w:p w14:paraId="104CB37E" w14:textId="2CF67A66" w:rsidR="00216F54" w:rsidRPr="00216F54" w:rsidRDefault="00216F54" w:rsidP="00EC36E1">
      <w:pPr>
        <w:pStyle w:val="Heading1"/>
        <w:numPr>
          <w:ilvl w:val="0"/>
          <w:numId w:val="0"/>
        </w:numPr>
        <w:ind w:left="170" w:hanging="170"/>
      </w:pPr>
      <w:bookmarkStart w:id="23" w:name="_Toc93598200"/>
      <w:bookmarkStart w:id="24" w:name="_Toc211354847"/>
      <w:r w:rsidRPr="00216F54">
        <w:t>Contact Details</w:t>
      </w:r>
      <w:bookmarkEnd w:id="23"/>
      <w:bookmarkEnd w:id="24"/>
    </w:p>
    <w:p w14:paraId="1BECE99F" w14:textId="7471310A" w:rsidR="0090293C" w:rsidRDefault="00216F54" w:rsidP="00EC36E1">
      <w:pPr>
        <w:rPr>
          <w:rFonts w:cs="Arial"/>
        </w:rPr>
      </w:pPr>
      <w:r w:rsidRPr="00E0456F">
        <w:rPr>
          <w:rFonts w:cs="Arial"/>
        </w:rPr>
        <w:t xml:space="preserve">For </w:t>
      </w:r>
      <w:r>
        <w:rPr>
          <w:rFonts w:cs="Arial"/>
        </w:rPr>
        <w:t>general enquiries</w:t>
      </w:r>
      <w:r w:rsidRPr="00E0456F">
        <w:rPr>
          <w:rFonts w:cs="Arial"/>
        </w:rPr>
        <w:t xml:space="preserve"> relating to UKERC’s WSNF, please contact our Engagement </w:t>
      </w:r>
      <w:r w:rsidR="0090293C">
        <w:rPr>
          <w:rFonts w:cs="Arial"/>
        </w:rPr>
        <w:t xml:space="preserve">Manager Oluwatobi Balogun on </w:t>
      </w:r>
      <w:hyperlink r:id="rId28" w:history="1">
        <w:r w:rsidR="00021A03" w:rsidRPr="00632128">
          <w:rPr>
            <w:rStyle w:val="Hyperlink"/>
            <w:rFonts w:cs="Arial"/>
          </w:rPr>
          <w:t>oluwatobi.balogun@ukerc.ac.uk</w:t>
        </w:r>
      </w:hyperlink>
      <w:r w:rsidR="00021A03">
        <w:rPr>
          <w:rFonts w:cs="Arial"/>
        </w:rPr>
        <w:t xml:space="preserve">. </w:t>
      </w:r>
    </w:p>
    <w:p w14:paraId="7CF1366D" w14:textId="60254F8D" w:rsidR="00216F54" w:rsidRPr="00E0456F" w:rsidRDefault="0090293C" w:rsidP="00EC36E1">
      <w:pPr>
        <w:rPr>
          <w:rFonts w:cs="Arial"/>
        </w:rPr>
      </w:pPr>
      <w:r>
        <w:rPr>
          <w:rFonts w:cs="Arial"/>
        </w:rPr>
        <w:t>For enquiries</w:t>
      </w:r>
      <w:r w:rsidR="00216F54">
        <w:rPr>
          <w:rFonts w:cs="Arial"/>
        </w:rPr>
        <w:t xml:space="preserve"> specifically relating to eligibility and contracting, please contact our Operations Manager </w:t>
      </w:r>
      <w:r>
        <w:t xml:space="preserve">Jessica Bays </w:t>
      </w:r>
      <w:hyperlink r:id="rId29" w:history="1">
        <w:r w:rsidR="00021A03" w:rsidRPr="00632128">
          <w:rPr>
            <w:rStyle w:val="Hyperlink"/>
          </w:rPr>
          <w:t>j.bays@ukerc.ac.uk</w:t>
        </w:r>
      </w:hyperlink>
      <w:r w:rsidR="00021A03">
        <w:t>.</w:t>
      </w:r>
    </w:p>
    <w:p w14:paraId="4CC1DB86" w14:textId="77777777" w:rsidR="00216F54" w:rsidRDefault="00216F54" w:rsidP="00EC36E1"/>
    <w:p w14:paraId="608113B7" w14:textId="77777777" w:rsidR="003E2CC1" w:rsidRPr="00974991" w:rsidRDefault="003E2CC1" w:rsidP="00EC36E1">
      <w:pPr>
        <w:pStyle w:val="Heading1"/>
        <w:numPr>
          <w:ilvl w:val="0"/>
          <w:numId w:val="0"/>
        </w:numPr>
        <w:ind w:left="170" w:hanging="170"/>
        <w:rPr>
          <w:rFonts w:cs="Arial"/>
        </w:rPr>
      </w:pPr>
    </w:p>
    <w:sectPr w:rsidR="003E2CC1" w:rsidRPr="00974991" w:rsidSect="00756610">
      <w:headerReference w:type="even" r:id="rId30"/>
      <w:footerReference w:type="default" r:id="rId31"/>
      <w:headerReference w:type="first" r:id="rId32"/>
      <w:pgSz w:w="11906" w:h="16838"/>
      <w:pgMar w:top="1440" w:right="1440" w:bottom="1440" w:left="144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A355" w14:textId="77777777" w:rsidR="00F55EE6" w:rsidRDefault="00F55EE6" w:rsidP="00B417A4">
      <w:pPr>
        <w:spacing w:after="0" w:line="240" w:lineRule="auto"/>
      </w:pPr>
      <w:r>
        <w:separator/>
      </w:r>
    </w:p>
  </w:endnote>
  <w:endnote w:type="continuationSeparator" w:id="0">
    <w:p w14:paraId="55E44E96" w14:textId="77777777" w:rsidR="00F55EE6" w:rsidRDefault="00F55EE6" w:rsidP="00B41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74962"/>
      <w:docPartObj>
        <w:docPartGallery w:val="Page Numbers (Bottom of Page)"/>
        <w:docPartUnique/>
      </w:docPartObj>
    </w:sdtPr>
    <w:sdtEndPr>
      <w:rPr>
        <w:noProof/>
      </w:rPr>
    </w:sdtEndPr>
    <w:sdtContent>
      <w:p w14:paraId="0DB19DC7" w14:textId="77777777" w:rsidR="00841963" w:rsidRDefault="00841963">
        <w:pPr>
          <w:pStyle w:val="Footer"/>
          <w:jc w:val="center"/>
        </w:pPr>
        <w:r>
          <w:fldChar w:fldCharType="begin"/>
        </w:r>
        <w:r>
          <w:instrText xml:space="preserve"> PAGE   \* MERGEFORMAT </w:instrText>
        </w:r>
        <w:r>
          <w:fldChar w:fldCharType="separate"/>
        </w:r>
        <w:r w:rsidR="00ED5273">
          <w:rPr>
            <w:noProof/>
          </w:rPr>
          <w:t>6</w:t>
        </w:r>
        <w:r>
          <w:rPr>
            <w:noProof/>
          </w:rPr>
          <w:fldChar w:fldCharType="end"/>
        </w:r>
      </w:p>
    </w:sdtContent>
  </w:sdt>
  <w:p w14:paraId="71FE9F1A" w14:textId="77777777" w:rsidR="00841963" w:rsidRDefault="00841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8E4EB" w14:textId="77777777" w:rsidR="00F55EE6" w:rsidRDefault="00F55EE6" w:rsidP="00B417A4">
      <w:pPr>
        <w:spacing w:after="0" w:line="240" w:lineRule="auto"/>
      </w:pPr>
      <w:r>
        <w:separator/>
      </w:r>
    </w:p>
  </w:footnote>
  <w:footnote w:type="continuationSeparator" w:id="0">
    <w:p w14:paraId="47901E8A" w14:textId="77777777" w:rsidR="00F55EE6" w:rsidRDefault="00F55EE6" w:rsidP="00B41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271F" w14:textId="77777777" w:rsidR="004230C6" w:rsidRDefault="009E3F14">
    <w:pPr>
      <w:pStyle w:val="Header"/>
    </w:pPr>
    <w:r>
      <w:rPr>
        <w:noProof/>
        <w:lang w:eastAsia="en-GB"/>
      </w:rPr>
      <w:pict w14:anchorId="0CD9C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56" type="#_x0000_t75" alt="/Volumes/Work In Progress 2/RF projects/In progress/10318•UKERC rebrand/Assets/Word template/Images/UKERC_Word template background.pdf" style="position:absolute;margin-left:-72.1pt;margin-top:-72.4pt;width:595.3pt;height:841.9pt;z-index:-251658752;mso-wrap-edited:f;mso-position-horizontal-relative:margin;mso-position-vertical-relative:margin" o:allowincell="f">
          <v:imagedata r:id="rId1" o:title="UKERC_Word template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21FC" w14:textId="77777777" w:rsidR="005B41A9" w:rsidRDefault="005B4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42B8" w14:textId="77777777" w:rsidR="005B41A9" w:rsidRDefault="005B4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E95"/>
    <w:multiLevelType w:val="hybridMultilevel"/>
    <w:tmpl w:val="C7361B4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089E39ED"/>
    <w:multiLevelType w:val="hybridMultilevel"/>
    <w:tmpl w:val="6E760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E57C2"/>
    <w:multiLevelType w:val="hybridMultilevel"/>
    <w:tmpl w:val="0104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62E26"/>
    <w:multiLevelType w:val="hybridMultilevel"/>
    <w:tmpl w:val="3FC02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11D55"/>
    <w:multiLevelType w:val="hybridMultilevel"/>
    <w:tmpl w:val="2BB0814C"/>
    <w:lvl w:ilvl="0" w:tplc="F088112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24AA2"/>
    <w:multiLevelType w:val="hybridMultilevel"/>
    <w:tmpl w:val="D884C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461C6"/>
    <w:multiLevelType w:val="hybridMultilevel"/>
    <w:tmpl w:val="707E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4367B"/>
    <w:multiLevelType w:val="hybridMultilevel"/>
    <w:tmpl w:val="A3069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27A96"/>
    <w:multiLevelType w:val="hybridMultilevel"/>
    <w:tmpl w:val="21EA5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8E264B4"/>
    <w:multiLevelType w:val="hybridMultilevel"/>
    <w:tmpl w:val="57C0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24AA2"/>
    <w:multiLevelType w:val="hybridMultilevel"/>
    <w:tmpl w:val="EF9273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863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F7FB7"/>
    <w:multiLevelType w:val="hybridMultilevel"/>
    <w:tmpl w:val="E060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C0C54"/>
    <w:multiLevelType w:val="hybridMultilevel"/>
    <w:tmpl w:val="36C4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2F0B48"/>
    <w:multiLevelType w:val="hybridMultilevel"/>
    <w:tmpl w:val="FC1A0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CE4D95"/>
    <w:multiLevelType w:val="hybridMultilevel"/>
    <w:tmpl w:val="2550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7DE1619"/>
    <w:multiLevelType w:val="hybridMultilevel"/>
    <w:tmpl w:val="EA928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4F7C11"/>
    <w:multiLevelType w:val="hybridMultilevel"/>
    <w:tmpl w:val="46A23170"/>
    <w:lvl w:ilvl="0" w:tplc="D08070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70A03"/>
    <w:multiLevelType w:val="hybridMultilevel"/>
    <w:tmpl w:val="8DAC99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6A61A1"/>
    <w:multiLevelType w:val="hybridMultilevel"/>
    <w:tmpl w:val="593A7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73EBA"/>
    <w:multiLevelType w:val="multilevel"/>
    <w:tmpl w:val="B53E89D4"/>
    <w:styleLink w:val="Headings"/>
    <w:lvl w:ilvl="0">
      <w:start w:val="1"/>
      <w:numFmt w:val="decimal"/>
      <w:pStyle w:val="Heading1"/>
      <w:lvlText w:val="%1."/>
      <w:lvlJc w:val="left"/>
      <w:pPr>
        <w:tabs>
          <w:tab w:val="num" w:pos="737"/>
        </w:tabs>
        <w:ind w:left="170" w:hanging="170"/>
      </w:pPr>
      <w:rPr>
        <w:rFonts w:hint="default"/>
      </w:rPr>
    </w:lvl>
    <w:lvl w:ilvl="1">
      <w:start w:val="1"/>
      <w:numFmt w:val="decimal"/>
      <w:pStyle w:val="Heading2"/>
      <w:lvlText w:val="%1.%2"/>
      <w:lvlJc w:val="left"/>
      <w:pPr>
        <w:tabs>
          <w:tab w:val="num" w:pos="1021"/>
        </w:tabs>
        <w:ind w:left="340" w:hanging="170"/>
      </w:pPr>
      <w:rPr>
        <w:rFonts w:hint="default"/>
      </w:rPr>
    </w:lvl>
    <w:lvl w:ilvl="2">
      <w:start w:val="1"/>
      <w:numFmt w:val="decimal"/>
      <w:pStyle w:val="Heading3"/>
      <w:lvlText w:val="%1.%2.%3"/>
      <w:lvlJc w:val="left"/>
      <w:pPr>
        <w:tabs>
          <w:tab w:val="num" w:pos="1304"/>
        </w:tabs>
        <w:ind w:left="510" w:hanging="170"/>
      </w:pPr>
      <w:rPr>
        <w:rFonts w:hint="default"/>
      </w:rPr>
    </w:lvl>
    <w:lvl w:ilvl="3">
      <w:start w:val="1"/>
      <w:numFmt w:val="decimal"/>
      <w:pStyle w:val="Heading4"/>
      <w:lvlText w:val="%1.%2.%3.%4"/>
      <w:lvlJc w:val="left"/>
      <w:pPr>
        <w:tabs>
          <w:tab w:val="num" w:pos="1644"/>
        </w:tabs>
        <w:ind w:left="680" w:hanging="170"/>
      </w:pPr>
      <w:rPr>
        <w:rFonts w:hint="default"/>
      </w:rPr>
    </w:lvl>
    <w:lvl w:ilvl="4">
      <w:start w:val="1"/>
      <w:numFmt w:val="decimal"/>
      <w:pStyle w:val="Heading5"/>
      <w:lvlText w:val="%1.%2.%3.%4.%5"/>
      <w:lvlJc w:val="left"/>
      <w:pPr>
        <w:tabs>
          <w:tab w:val="num" w:pos="1871"/>
        </w:tabs>
        <w:ind w:left="850" w:hanging="170"/>
      </w:pPr>
      <w:rPr>
        <w:rFonts w:hint="default"/>
      </w:rPr>
    </w:lvl>
    <w:lvl w:ilvl="5">
      <w:start w:val="1"/>
      <w:numFmt w:val="decimal"/>
      <w:pStyle w:val="Heading6"/>
      <w:lvlText w:val="%1.%2.%3.%4.%5.%6"/>
      <w:lvlJc w:val="left"/>
      <w:pPr>
        <w:tabs>
          <w:tab w:val="num" w:pos="2041"/>
        </w:tabs>
        <w:ind w:left="1020" w:hanging="170"/>
      </w:pPr>
      <w:rPr>
        <w:rFonts w:hint="default"/>
      </w:rPr>
    </w:lvl>
    <w:lvl w:ilvl="6">
      <w:start w:val="1"/>
      <w:numFmt w:val="decimal"/>
      <w:pStyle w:val="Heading7"/>
      <w:lvlText w:val="%1.%2.%3.%4.%5.%6.%7"/>
      <w:lvlJc w:val="left"/>
      <w:pPr>
        <w:tabs>
          <w:tab w:val="num" w:pos="2211"/>
        </w:tabs>
        <w:ind w:left="1190" w:hanging="170"/>
      </w:pPr>
      <w:rPr>
        <w:rFonts w:hint="default"/>
      </w:rPr>
    </w:lvl>
    <w:lvl w:ilvl="7">
      <w:start w:val="1"/>
      <w:numFmt w:val="decimal"/>
      <w:pStyle w:val="Heading8"/>
      <w:lvlText w:val="%1.%2.%3.%4.%5.%6.%7.%8"/>
      <w:lvlJc w:val="left"/>
      <w:pPr>
        <w:tabs>
          <w:tab w:val="num" w:pos="2381"/>
        </w:tabs>
        <w:ind w:left="1360" w:hanging="170"/>
      </w:pPr>
      <w:rPr>
        <w:rFonts w:hint="default"/>
      </w:rPr>
    </w:lvl>
    <w:lvl w:ilvl="8">
      <w:start w:val="1"/>
      <w:numFmt w:val="decimal"/>
      <w:pStyle w:val="Heading9"/>
      <w:lvlText w:val="%1.%2.%3.%4.%5.%6.%7.%8.%9"/>
      <w:lvlJc w:val="left"/>
      <w:pPr>
        <w:tabs>
          <w:tab w:val="num" w:pos="2552"/>
        </w:tabs>
        <w:ind w:left="1530" w:hanging="170"/>
      </w:pPr>
      <w:rPr>
        <w:rFonts w:hint="default"/>
      </w:rPr>
    </w:lvl>
  </w:abstractNum>
  <w:abstractNum w:abstractNumId="21" w15:restartNumberingAfterBreak="0">
    <w:nsid w:val="6A9F1B32"/>
    <w:multiLevelType w:val="hybridMultilevel"/>
    <w:tmpl w:val="20B28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BB067B"/>
    <w:multiLevelType w:val="hybridMultilevel"/>
    <w:tmpl w:val="7896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F4244E"/>
    <w:multiLevelType w:val="hybridMultilevel"/>
    <w:tmpl w:val="E724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476541"/>
    <w:multiLevelType w:val="hybridMultilevel"/>
    <w:tmpl w:val="6986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279043">
    <w:abstractNumId w:val="20"/>
  </w:num>
  <w:num w:numId="2" w16cid:durableId="11558746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074605">
    <w:abstractNumId w:val="11"/>
  </w:num>
  <w:num w:numId="4" w16cid:durableId="764692351">
    <w:abstractNumId w:val="23"/>
  </w:num>
  <w:num w:numId="5" w16cid:durableId="512571425">
    <w:abstractNumId w:val="5"/>
  </w:num>
  <w:num w:numId="6" w16cid:durableId="1908421477">
    <w:abstractNumId w:val="21"/>
  </w:num>
  <w:num w:numId="7" w16cid:durableId="354118116">
    <w:abstractNumId w:val="6"/>
  </w:num>
  <w:num w:numId="8" w16cid:durableId="11592250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3220940">
    <w:abstractNumId w:val="17"/>
  </w:num>
  <w:num w:numId="10" w16cid:durableId="2053731374">
    <w:abstractNumId w:val="13"/>
  </w:num>
  <w:num w:numId="11" w16cid:durableId="948899719">
    <w:abstractNumId w:val="0"/>
  </w:num>
  <w:num w:numId="12" w16cid:durableId="749425632">
    <w:abstractNumId w:val="2"/>
  </w:num>
  <w:num w:numId="13" w16cid:durableId="1745373757">
    <w:abstractNumId w:val="18"/>
  </w:num>
  <w:num w:numId="14" w16cid:durableId="2006278550">
    <w:abstractNumId w:val="4"/>
  </w:num>
  <w:num w:numId="15" w16cid:durableId="1414087946">
    <w:abstractNumId w:val="12"/>
  </w:num>
  <w:num w:numId="16" w16cid:durableId="1601447174">
    <w:abstractNumId w:val="10"/>
  </w:num>
  <w:num w:numId="17" w16cid:durableId="843975157">
    <w:abstractNumId w:val="15"/>
  </w:num>
  <w:num w:numId="18" w16cid:durableId="2010717391">
    <w:abstractNumId w:val="1"/>
  </w:num>
  <w:num w:numId="19" w16cid:durableId="1643266472">
    <w:abstractNumId w:val="9"/>
  </w:num>
  <w:num w:numId="20" w16cid:durableId="62535183">
    <w:abstractNumId w:val="7"/>
  </w:num>
  <w:num w:numId="21" w16cid:durableId="2123069759">
    <w:abstractNumId w:val="3"/>
  </w:num>
  <w:num w:numId="22" w16cid:durableId="977028619">
    <w:abstractNumId w:val="19"/>
  </w:num>
  <w:num w:numId="23" w16cid:durableId="1553884303">
    <w:abstractNumId w:val="14"/>
  </w:num>
  <w:num w:numId="24" w16cid:durableId="338387814">
    <w:abstractNumId w:val="22"/>
  </w:num>
  <w:num w:numId="25" w16cid:durableId="1037504726">
    <w:abstractNumId w:val="24"/>
  </w:num>
  <w:num w:numId="26" w16cid:durableId="1862353573">
    <w:abstractNumId w:val="16"/>
  </w:num>
  <w:num w:numId="27" w16cid:durableId="543833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597"/>
    <w:rsid w:val="00021A03"/>
    <w:rsid w:val="0003182B"/>
    <w:rsid w:val="000326E5"/>
    <w:rsid w:val="00046C30"/>
    <w:rsid w:val="0004706A"/>
    <w:rsid w:val="00092E4B"/>
    <w:rsid w:val="000A44ED"/>
    <w:rsid w:val="000B07E7"/>
    <w:rsid w:val="000B22A8"/>
    <w:rsid w:val="000C1BF9"/>
    <w:rsid w:val="000C4597"/>
    <w:rsid w:val="000E699F"/>
    <w:rsid w:val="000F621A"/>
    <w:rsid w:val="0010363D"/>
    <w:rsid w:val="00132698"/>
    <w:rsid w:val="00142108"/>
    <w:rsid w:val="00150ABD"/>
    <w:rsid w:val="00161603"/>
    <w:rsid w:val="001C32AA"/>
    <w:rsid w:val="001E54E8"/>
    <w:rsid w:val="00214AF8"/>
    <w:rsid w:val="00216F54"/>
    <w:rsid w:val="00226355"/>
    <w:rsid w:val="00227C98"/>
    <w:rsid w:val="00256D5F"/>
    <w:rsid w:val="002575A9"/>
    <w:rsid w:val="00284B18"/>
    <w:rsid w:val="002A2A57"/>
    <w:rsid w:val="002A3488"/>
    <w:rsid w:val="002B24A2"/>
    <w:rsid w:val="002B2CB1"/>
    <w:rsid w:val="002C1097"/>
    <w:rsid w:val="002C4AF0"/>
    <w:rsid w:val="002C7298"/>
    <w:rsid w:val="002E7042"/>
    <w:rsid w:val="003009B7"/>
    <w:rsid w:val="00302960"/>
    <w:rsid w:val="00304872"/>
    <w:rsid w:val="00317BFB"/>
    <w:rsid w:val="00322A08"/>
    <w:rsid w:val="00340BC0"/>
    <w:rsid w:val="00346700"/>
    <w:rsid w:val="00374BAD"/>
    <w:rsid w:val="00394527"/>
    <w:rsid w:val="003A6C1E"/>
    <w:rsid w:val="003E2CC1"/>
    <w:rsid w:val="003F35E6"/>
    <w:rsid w:val="004149FA"/>
    <w:rsid w:val="004230C6"/>
    <w:rsid w:val="0043077B"/>
    <w:rsid w:val="004371F9"/>
    <w:rsid w:val="00437771"/>
    <w:rsid w:val="0044742E"/>
    <w:rsid w:val="00461683"/>
    <w:rsid w:val="00463B11"/>
    <w:rsid w:val="00486531"/>
    <w:rsid w:val="004902F0"/>
    <w:rsid w:val="004A124D"/>
    <w:rsid w:val="004A7468"/>
    <w:rsid w:val="004D7433"/>
    <w:rsid w:val="004F1C01"/>
    <w:rsid w:val="00504A46"/>
    <w:rsid w:val="00513958"/>
    <w:rsid w:val="00520CD7"/>
    <w:rsid w:val="005304A8"/>
    <w:rsid w:val="00531DFB"/>
    <w:rsid w:val="005653BA"/>
    <w:rsid w:val="005B30DE"/>
    <w:rsid w:val="005B41A9"/>
    <w:rsid w:val="005C5028"/>
    <w:rsid w:val="005E01DE"/>
    <w:rsid w:val="005F73C8"/>
    <w:rsid w:val="0060059F"/>
    <w:rsid w:val="0060745E"/>
    <w:rsid w:val="00625B72"/>
    <w:rsid w:val="006454B4"/>
    <w:rsid w:val="00645D6B"/>
    <w:rsid w:val="00685E1B"/>
    <w:rsid w:val="0069123C"/>
    <w:rsid w:val="006A137D"/>
    <w:rsid w:val="006B6009"/>
    <w:rsid w:val="006C500F"/>
    <w:rsid w:val="006E4F77"/>
    <w:rsid w:val="007009D9"/>
    <w:rsid w:val="00732945"/>
    <w:rsid w:val="0073584D"/>
    <w:rsid w:val="0074113C"/>
    <w:rsid w:val="00756610"/>
    <w:rsid w:val="00791D19"/>
    <w:rsid w:val="007932E3"/>
    <w:rsid w:val="007A0259"/>
    <w:rsid w:val="007B1643"/>
    <w:rsid w:val="007C0D42"/>
    <w:rsid w:val="007C16FC"/>
    <w:rsid w:val="00802952"/>
    <w:rsid w:val="0081587F"/>
    <w:rsid w:val="00841963"/>
    <w:rsid w:val="0088762B"/>
    <w:rsid w:val="008E63A7"/>
    <w:rsid w:val="008E6652"/>
    <w:rsid w:val="00901B83"/>
    <w:rsid w:val="0090293C"/>
    <w:rsid w:val="009153BB"/>
    <w:rsid w:val="00934D48"/>
    <w:rsid w:val="00937C92"/>
    <w:rsid w:val="00974991"/>
    <w:rsid w:val="00987B00"/>
    <w:rsid w:val="0099464C"/>
    <w:rsid w:val="009B4DE6"/>
    <w:rsid w:val="009C2045"/>
    <w:rsid w:val="009D1F2E"/>
    <w:rsid w:val="009D52D6"/>
    <w:rsid w:val="009D76F5"/>
    <w:rsid w:val="009E3F14"/>
    <w:rsid w:val="00A06CB4"/>
    <w:rsid w:val="00A155B1"/>
    <w:rsid w:val="00A15660"/>
    <w:rsid w:val="00A3714A"/>
    <w:rsid w:val="00A4729B"/>
    <w:rsid w:val="00A63B78"/>
    <w:rsid w:val="00A712D7"/>
    <w:rsid w:val="00A85EA0"/>
    <w:rsid w:val="00AC544A"/>
    <w:rsid w:val="00AF06D1"/>
    <w:rsid w:val="00B046CF"/>
    <w:rsid w:val="00B14945"/>
    <w:rsid w:val="00B417A4"/>
    <w:rsid w:val="00B43A26"/>
    <w:rsid w:val="00B52E54"/>
    <w:rsid w:val="00B63657"/>
    <w:rsid w:val="00B7559F"/>
    <w:rsid w:val="00BC16EF"/>
    <w:rsid w:val="00BE0C03"/>
    <w:rsid w:val="00BE5666"/>
    <w:rsid w:val="00C305F7"/>
    <w:rsid w:val="00C33860"/>
    <w:rsid w:val="00C6324A"/>
    <w:rsid w:val="00C867EE"/>
    <w:rsid w:val="00C87099"/>
    <w:rsid w:val="00CA6DCF"/>
    <w:rsid w:val="00CD0C05"/>
    <w:rsid w:val="00CF4E3D"/>
    <w:rsid w:val="00CF65C6"/>
    <w:rsid w:val="00D2221E"/>
    <w:rsid w:val="00D22388"/>
    <w:rsid w:val="00D80075"/>
    <w:rsid w:val="00D969A0"/>
    <w:rsid w:val="00DB15BF"/>
    <w:rsid w:val="00DC4F05"/>
    <w:rsid w:val="00DF148B"/>
    <w:rsid w:val="00E06E9D"/>
    <w:rsid w:val="00E20DE1"/>
    <w:rsid w:val="00E85C9B"/>
    <w:rsid w:val="00E8684A"/>
    <w:rsid w:val="00EA320B"/>
    <w:rsid w:val="00EA71F0"/>
    <w:rsid w:val="00EC36E1"/>
    <w:rsid w:val="00ED0166"/>
    <w:rsid w:val="00ED5273"/>
    <w:rsid w:val="00EE1E62"/>
    <w:rsid w:val="00EF5C73"/>
    <w:rsid w:val="00EF6171"/>
    <w:rsid w:val="00F239FF"/>
    <w:rsid w:val="00F55EE6"/>
    <w:rsid w:val="00F72831"/>
    <w:rsid w:val="00F86066"/>
    <w:rsid w:val="00F90C36"/>
    <w:rsid w:val="00FB20BB"/>
    <w:rsid w:val="00FE4174"/>
    <w:rsid w:val="00FF0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9EFCE"/>
  <w15:chartTrackingRefBased/>
  <w15:docId w15:val="{74634BDF-40B0-43F8-8B96-BBA023E5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2E3"/>
    <w:rPr>
      <w:rFonts w:ascii="Arial" w:hAnsi="Arial"/>
      <w:sz w:val="24"/>
    </w:rPr>
  </w:style>
  <w:style w:type="paragraph" w:styleId="Heading1">
    <w:name w:val="heading 1"/>
    <w:next w:val="Normal"/>
    <w:link w:val="Heading1Char"/>
    <w:uiPriority w:val="9"/>
    <w:qFormat/>
    <w:rsid w:val="002575A9"/>
    <w:pPr>
      <w:keepNext/>
      <w:keepLines/>
      <w:numPr>
        <w:numId w:val="1"/>
      </w:numPr>
      <w:spacing w:before="360" w:after="240"/>
      <w:outlineLvl w:val="0"/>
    </w:pPr>
    <w:rPr>
      <w:rFonts w:ascii="Arial" w:eastAsiaTheme="majorEastAsia" w:hAnsi="Arial" w:cstheme="majorBidi"/>
      <w:b/>
      <w:color w:val="007EB8"/>
      <w:sz w:val="32"/>
      <w:szCs w:val="32"/>
    </w:rPr>
  </w:style>
  <w:style w:type="paragraph" w:styleId="Heading2">
    <w:name w:val="heading 2"/>
    <w:basedOn w:val="Heading1"/>
    <w:next w:val="Normal"/>
    <w:link w:val="Heading2Char"/>
    <w:uiPriority w:val="9"/>
    <w:qFormat/>
    <w:rsid w:val="007932E3"/>
    <w:pPr>
      <w:numPr>
        <w:ilvl w:val="1"/>
      </w:numPr>
      <w:spacing w:before="280"/>
      <w:outlineLvl w:val="1"/>
    </w:pPr>
    <w:rPr>
      <w:sz w:val="36"/>
      <w:szCs w:val="26"/>
    </w:rPr>
  </w:style>
  <w:style w:type="paragraph" w:styleId="Heading3">
    <w:name w:val="heading 3"/>
    <w:basedOn w:val="Heading2"/>
    <w:next w:val="Normal"/>
    <w:link w:val="Heading3Char"/>
    <w:uiPriority w:val="9"/>
    <w:qFormat/>
    <w:rsid w:val="007932E3"/>
    <w:pPr>
      <w:numPr>
        <w:ilvl w:val="2"/>
      </w:numPr>
      <w:outlineLvl w:val="2"/>
    </w:pPr>
    <w:rPr>
      <w:sz w:val="32"/>
      <w:szCs w:val="24"/>
    </w:rPr>
  </w:style>
  <w:style w:type="paragraph" w:styleId="Heading4">
    <w:name w:val="heading 4"/>
    <w:basedOn w:val="Heading3"/>
    <w:next w:val="Normal"/>
    <w:link w:val="Heading4Char"/>
    <w:uiPriority w:val="9"/>
    <w:qFormat/>
    <w:rsid w:val="007932E3"/>
    <w:pPr>
      <w:numPr>
        <w:ilvl w:val="3"/>
      </w:numPr>
      <w:outlineLvl w:val="3"/>
    </w:pPr>
    <w:rPr>
      <w:iCs/>
      <w:sz w:val="28"/>
    </w:rPr>
  </w:style>
  <w:style w:type="paragraph" w:styleId="Heading5">
    <w:name w:val="heading 5"/>
    <w:basedOn w:val="Normal"/>
    <w:next w:val="Normal"/>
    <w:link w:val="Heading5Char"/>
    <w:uiPriority w:val="9"/>
    <w:unhideWhenUsed/>
    <w:qFormat/>
    <w:rsid w:val="007932E3"/>
    <w:pPr>
      <w:keepNext/>
      <w:keepLines/>
      <w:numPr>
        <w:ilvl w:val="4"/>
        <w:numId w:val="1"/>
      </w:numPr>
      <w:spacing w:before="40" w:after="0"/>
      <w:outlineLvl w:val="4"/>
    </w:pPr>
    <w:rPr>
      <w:rFonts w:eastAsiaTheme="majorEastAsia" w:cstheme="majorBidi"/>
      <w:b/>
      <w:color w:val="007EB8"/>
    </w:rPr>
  </w:style>
  <w:style w:type="paragraph" w:styleId="Heading6">
    <w:name w:val="heading 6"/>
    <w:basedOn w:val="Normal"/>
    <w:next w:val="Normal"/>
    <w:link w:val="Heading6Char"/>
    <w:uiPriority w:val="9"/>
    <w:unhideWhenUsed/>
    <w:qFormat/>
    <w:rsid w:val="007932E3"/>
    <w:pPr>
      <w:keepNext/>
      <w:keepLines/>
      <w:numPr>
        <w:ilvl w:val="5"/>
        <w:numId w:val="1"/>
      </w:numPr>
      <w:spacing w:before="40" w:after="0"/>
      <w:outlineLvl w:val="5"/>
    </w:pPr>
    <w:rPr>
      <w:rFonts w:eastAsiaTheme="majorEastAsia" w:cstheme="majorBidi"/>
      <w:color w:val="007EB8"/>
    </w:rPr>
  </w:style>
  <w:style w:type="paragraph" w:styleId="Heading7">
    <w:name w:val="heading 7"/>
    <w:basedOn w:val="Normal"/>
    <w:next w:val="Normal"/>
    <w:link w:val="Heading7Char"/>
    <w:uiPriority w:val="9"/>
    <w:unhideWhenUsed/>
    <w:qFormat/>
    <w:rsid w:val="007932E3"/>
    <w:pPr>
      <w:keepNext/>
      <w:keepLines/>
      <w:numPr>
        <w:ilvl w:val="6"/>
        <w:numId w:val="1"/>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7932E3"/>
    <w:pPr>
      <w:keepNext/>
      <w:keepLines/>
      <w:numPr>
        <w:ilvl w:val="7"/>
        <w:numId w:val="1"/>
      </w:numPr>
      <w:spacing w:before="40" w:after="0"/>
      <w:outlineLvl w:val="7"/>
    </w:pPr>
    <w:rPr>
      <w:rFonts w:eastAsiaTheme="majorEastAsia" w:cstheme="majorBidi"/>
      <w:szCs w:val="21"/>
    </w:rPr>
  </w:style>
  <w:style w:type="paragraph" w:styleId="Heading9">
    <w:name w:val="heading 9"/>
    <w:basedOn w:val="Normal"/>
    <w:next w:val="Normal"/>
    <w:link w:val="Heading9Char"/>
    <w:uiPriority w:val="9"/>
    <w:unhideWhenUsed/>
    <w:qFormat/>
    <w:rsid w:val="007932E3"/>
    <w:pPr>
      <w:keepNext/>
      <w:keepLines/>
      <w:numPr>
        <w:ilvl w:val="8"/>
        <w:numId w:val="1"/>
      </w:numPr>
      <w:spacing w:before="40" w:after="0"/>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5A9"/>
    <w:rPr>
      <w:rFonts w:ascii="Arial" w:eastAsiaTheme="majorEastAsia" w:hAnsi="Arial" w:cstheme="majorBidi"/>
      <w:b/>
      <w:color w:val="007EB8"/>
      <w:sz w:val="32"/>
      <w:szCs w:val="32"/>
    </w:rPr>
  </w:style>
  <w:style w:type="character" w:customStyle="1" w:styleId="Heading2Char">
    <w:name w:val="Heading 2 Char"/>
    <w:basedOn w:val="DefaultParagraphFont"/>
    <w:link w:val="Heading2"/>
    <w:uiPriority w:val="9"/>
    <w:rsid w:val="003F35E6"/>
    <w:rPr>
      <w:rFonts w:ascii="Arial" w:eastAsiaTheme="majorEastAsia" w:hAnsi="Arial" w:cstheme="majorBidi"/>
      <w:b/>
      <w:color w:val="007EB8"/>
      <w:sz w:val="36"/>
      <w:szCs w:val="26"/>
    </w:rPr>
  </w:style>
  <w:style w:type="character" w:customStyle="1" w:styleId="Heading3Char">
    <w:name w:val="Heading 3 Char"/>
    <w:basedOn w:val="DefaultParagraphFont"/>
    <w:link w:val="Heading3"/>
    <w:uiPriority w:val="9"/>
    <w:rsid w:val="00FE4174"/>
    <w:rPr>
      <w:rFonts w:ascii="Arial" w:eastAsiaTheme="majorEastAsia" w:hAnsi="Arial" w:cstheme="majorBidi"/>
      <w:b/>
      <w:color w:val="007EB8"/>
      <w:sz w:val="32"/>
      <w:szCs w:val="24"/>
    </w:rPr>
  </w:style>
  <w:style w:type="character" w:customStyle="1" w:styleId="Heading4Char">
    <w:name w:val="Heading 4 Char"/>
    <w:basedOn w:val="DefaultParagraphFont"/>
    <w:link w:val="Heading4"/>
    <w:uiPriority w:val="9"/>
    <w:rsid w:val="003F35E6"/>
    <w:rPr>
      <w:rFonts w:ascii="Arial" w:eastAsiaTheme="majorEastAsia" w:hAnsi="Arial" w:cstheme="majorBidi"/>
      <w:b/>
      <w:iCs/>
      <w:color w:val="007EB8"/>
      <w:sz w:val="28"/>
      <w:szCs w:val="24"/>
    </w:rPr>
  </w:style>
  <w:style w:type="numbering" w:customStyle="1" w:styleId="Headings">
    <w:name w:val="Headings"/>
    <w:uiPriority w:val="99"/>
    <w:rsid w:val="007932E3"/>
    <w:pPr>
      <w:numPr>
        <w:numId w:val="1"/>
      </w:numPr>
    </w:pPr>
  </w:style>
  <w:style w:type="paragraph" w:styleId="Header">
    <w:name w:val="header"/>
    <w:basedOn w:val="Normal"/>
    <w:link w:val="HeaderChar"/>
    <w:uiPriority w:val="99"/>
    <w:unhideWhenUsed/>
    <w:rsid w:val="00B417A4"/>
    <w:pPr>
      <w:tabs>
        <w:tab w:val="center" w:pos="4513"/>
        <w:tab w:val="right" w:pos="9026"/>
      </w:tabs>
      <w:spacing w:after="0" w:line="240" w:lineRule="auto"/>
    </w:pPr>
  </w:style>
  <w:style w:type="character" w:customStyle="1" w:styleId="Heading5Char">
    <w:name w:val="Heading 5 Char"/>
    <w:basedOn w:val="DefaultParagraphFont"/>
    <w:link w:val="Heading5"/>
    <w:uiPriority w:val="9"/>
    <w:rsid w:val="003F35E6"/>
    <w:rPr>
      <w:rFonts w:ascii="Arial" w:eastAsiaTheme="majorEastAsia" w:hAnsi="Arial" w:cstheme="majorBidi"/>
      <w:b/>
      <w:color w:val="007EB8"/>
      <w:sz w:val="24"/>
    </w:rPr>
  </w:style>
  <w:style w:type="character" w:customStyle="1" w:styleId="Heading6Char">
    <w:name w:val="Heading 6 Char"/>
    <w:basedOn w:val="DefaultParagraphFont"/>
    <w:link w:val="Heading6"/>
    <w:uiPriority w:val="9"/>
    <w:rsid w:val="003F35E6"/>
    <w:rPr>
      <w:rFonts w:ascii="Arial" w:eastAsiaTheme="majorEastAsia" w:hAnsi="Arial" w:cstheme="majorBidi"/>
      <w:color w:val="007EB8"/>
      <w:sz w:val="24"/>
    </w:rPr>
  </w:style>
  <w:style w:type="character" w:customStyle="1" w:styleId="Heading7Char">
    <w:name w:val="Heading 7 Char"/>
    <w:basedOn w:val="DefaultParagraphFont"/>
    <w:link w:val="Heading7"/>
    <w:uiPriority w:val="9"/>
    <w:rsid w:val="00B417A4"/>
    <w:rPr>
      <w:rFonts w:ascii="Arial" w:eastAsiaTheme="majorEastAsia" w:hAnsi="Arial" w:cstheme="majorBidi"/>
      <w:iCs/>
      <w:sz w:val="24"/>
    </w:rPr>
  </w:style>
  <w:style w:type="character" w:customStyle="1" w:styleId="Heading8Char">
    <w:name w:val="Heading 8 Char"/>
    <w:basedOn w:val="DefaultParagraphFont"/>
    <w:link w:val="Heading8"/>
    <w:uiPriority w:val="9"/>
    <w:rsid w:val="003F35E6"/>
    <w:rPr>
      <w:rFonts w:ascii="Arial" w:eastAsiaTheme="majorEastAsia" w:hAnsi="Arial" w:cstheme="majorBidi"/>
      <w:sz w:val="24"/>
      <w:szCs w:val="21"/>
    </w:rPr>
  </w:style>
  <w:style w:type="character" w:customStyle="1" w:styleId="Heading9Char">
    <w:name w:val="Heading 9 Char"/>
    <w:basedOn w:val="DefaultParagraphFont"/>
    <w:link w:val="Heading9"/>
    <w:uiPriority w:val="9"/>
    <w:rsid w:val="003F35E6"/>
    <w:rPr>
      <w:rFonts w:ascii="Arial" w:eastAsiaTheme="majorEastAsia" w:hAnsi="Arial" w:cstheme="majorBidi"/>
      <w:iCs/>
      <w:sz w:val="24"/>
      <w:szCs w:val="21"/>
    </w:rPr>
  </w:style>
  <w:style w:type="character" w:customStyle="1" w:styleId="HeaderChar">
    <w:name w:val="Header Char"/>
    <w:basedOn w:val="DefaultParagraphFont"/>
    <w:link w:val="Header"/>
    <w:uiPriority w:val="99"/>
    <w:rsid w:val="00B417A4"/>
  </w:style>
  <w:style w:type="paragraph" w:styleId="Footer">
    <w:name w:val="footer"/>
    <w:basedOn w:val="Normal"/>
    <w:link w:val="FooterChar"/>
    <w:uiPriority w:val="99"/>
    <w:unhideWhenUsed/>
    <w:rsid w:val="00F90C36"/>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F90C36"/>
    <w:rPr>
      <w:rFonts w:ascii="Arial" w:hAnsi="Arial"/>
      <w:sz w:val="18"/>
    </w:rPr>
  </w:style>
  <w:style w:type="paragraph" w:styleId="Title">
    <w:name w:val="Title"/>
    <w:basedOn w:val="Normal"/>
    <w:next w:val="Normal"/>
    <w:link w:val="TitleChar"/>
    <w:uiPriority w:val="10"/>
    <w:qFormat/>
    <w:rsid w:val="00A85EA0"/>
    <w:pPr>
      <w:spacing w:after="0" w:line="240" w:lineRule="auto"/>
      <w:contextualSpacing/>
    </w:pPr>
    <w:rPr>
      <w:rFonts w:eastAsiaTheme="majorEastAsia" w:cstheme="majorBidi"/>
      <w:b/>
      <w:color w:val="007EB8"/>
      <w:spacing w:val="-10"/>
      <w:kern w:val="28"/>
      <w:sz w:val="76"/>
      <w:szCs w:val="56"/>
    </w:rPr>
  </w:style>
  <w:style w:type="character" w:customStyle="1" w:styleId="TitleChar">
    <w:name w:val="Title Char"/>
    <w:basedOn w:val="DefaultParagraphFont"/>
    <w:link w:val="Title"/>
    <w:uiPriority w:val="10"/>
    <w:rsid w:val="00A85EA0"/>
    <w:rPr>
      <w:rFonts w:ascii="Arial" w:eastAsiaTheme="majorEastAsia" w:hAnsi="Arial" w:cstheme="majorBidi"/>
      <w:b/>
      <w:color w:val="007EB8"/>
      <w:spacing w:val="-10"/>
      <w:kern w:val="28"/>
      <w:sz w:val="76"/>
      <w:szCs w:val="56"/>
    </w:rPr>
  </w:style>
  <w:style w:type="paragraph" w:styleId="Subtitle">
    <w:name w:val="Subtitle"/>
    <w:basedOn w:val="Normal"/>
    <w:next w:val="Normal"/>
    <w:link w:val="SubtitleChar"/>
    <w:uiPriority w:val="11"/>
    <w:qFormat/>
    <w:rsid w:val="00A85EA0"/>
    <w:pPr>
      <w:numPr>
        <w:ilvl w:val="1"/>
      </w:numPr>
    </w:pPr>
    <w:rPr>
      <w:rFonts w:eastAsiaTheme="minorEastAsia"/>
      <w:b/>
      <w:color w:val="007EB8"/>
      <w:spacing w:val="15"/>
      <w:sz w:val="54"/>
    </w:rPr>
  </w:style>
  <w:style w:type="character" w:customStyle="1" w:styleId="SubtitleChar">
    <w:name w:val="Subtitle Char"/>
    <w:basedOn w:val="DefaultParagraphFont"/>
    <w:link w:val="Subtitle"/>
    <w:uiPriority w:val="11"/>
    <w:rsid w:val="00A85EA0"/>
    <w:rPr>
      <w:rFonts w:ascii="Arial" w:eastAsiaTheme="minorEastAsia" w:hAnsi="Arial"/>
      <w:b/>
      <w:color w:val="007EB8"/>
      <w:spacing w:val="15"/>
      <w:sz w:val="54"/>
    </w:rPr>
  </w:style>
  <w:style w:type="paragraph" w:customStyle="1" w:styleId="NoParagraphStyle">
    <w:name w:val="[No Paragraph Style]"/>
    <w:rsid w:val="00A85EA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SubtleEmphasis">
    <w:name w:val="Subtle Emphasis"/>
    <w:aliases w:val="Names,affliations"/>
    <w:basedOn w:val="DefaultParagraphFont"/>
    <w:uiPriority w:val="19"/>
    <w:qFormat/>
    <w:rsid w:val="00A85EA0"/>
    <w:rPr>
      <w:rFonts w:ascii="Arial" w:hAnsi="Arial"/>
      <w:i/>
      <w:iCs/>
      <w:color w:val="auto"/>
      <w:sz w:val="32"/>
    </w:rPr>
  </w:style>
  <w:style w:type="paragraph" w:styleId="TOCHeading">
    <w:name w:val="TOC Heading"/>
    <w:basedOn w:val="Heading1"/>
    <w:next w:val="Normal"/>
    <w:uiPriority w:val="39"/>
    <w:unhideWhenUsed/>
    <w:qFormat/>
    <w:rsid w:val="001E54E8"/>
    <w:pPr>
      <w:numPr>
        <w:numId w:val="0"/>
      </w:numPr>
      <w:outlineLvl w:val="9"/>
    </w:pPr>
    <w:rPr>
      <w:rFonts w:asciiTheme="majorHAnsi" w:hAnsiTheme="majorHAnsi"/>
      <w:b w:val="0"/>
      <w:color w:val="0A3468" w:themeColor="accent1" w:themeShade="BF"/>
      <w:lang w:val="en-US"/>
    </w:rPr>
  </w:style>
  <w:style w:type="paragraph" w:styleId="TOC1">
    <w:name w:val="toc 1"/>
    <w:basedOn w:val="Normal"/>
    <w:next w:val="Normal"/>
    <w:autoRedefine/>
    <w:uiPriority w:val="39"/>
    <w:unhideWhenUsed/>
    <w:rsid w:val="001E54E8"/>
    <w:pPr>
      <w:spacing w:after="100"/>
    </w:pPr>
    <w:rPr>
      <w:b/>
      <w:color w:val="007EB8"/>
      <w:sz w:val="28"/>
    </w:rPr>
  </w:style>
  <w:style w:type="paragraph" w:styleId="TOC2">
    <w:name w:val="toc 2"/>
    <w:basedOn w:val="Normal"/>
    <w:next w:val="Normal"/>
    <w:autoRedefine/>
    <w:uiPriority w:val="39"/>
    <w:unhideWhenUsed/>
    <w:rsid w:val="001E54E8"/>
    <w:pPr>
      <w:spacing w:after="100"/>
      <w:ind w:left="220"/>
    </w:pPr>
  </w:style>
  <w:style w:type="paragraph" w:styleId="TOC3">
    <w:name w:val="toc 3"/>
    <w:basedOn w:val="Normal"/>
    <w:next w:val="Normal"/>
    <w:autoRedefine/>
    <w:uiPriority w:val="39"/>
    <w:unhideWhenUsed/>
    <w:rsid w:val="001E54E8"/>
    <w:pPr>
      <w:spacing w:after="100"/>
      <w:ind w:left="440"/>
    </w:pPr>
  </w:style>
  <w:style w:type="character" w:styleId="Hyperlink">
    <w:name w:val="Hyperlink"/>
    <w:basedOn w:val="DefaultParagraphFont"/>
    <w:uiPriority w:val="99"/>
    <w:unhideWhenUsed/>
    <w:rsid w:val="001E54E8"/>
    <w:rPr>
      <w:color w:val="0E468C" w:themeColor="hyperlink"/>
      <w:u w:val="single"/>
    </w:rPr>
  </w:style>
  <w:style w:type="paragraph" w:styleId="ListParagraph">
    <w:name w:val="List Paragraph"/>
    <w:basedOn w:val="Normal"/>
    <w:uiPriority w:val="34"/>
    <w:qFormat/>
    <w:rsid w:val="003E2CC1"/>
    <w:pPr>
      <w:spacing w:after="240" w:line="240" w:lineRule="auto"/>
      <w:ind w:left="720"/>
      <w:contextualSpacing/>
    </w:pPr>
    <w:rPr>
      <w:szCs w:val="24"/>
    </w:rPr>
  </w:style>
  <w:style w:type="paragraph" w:styleId="TOC4">
    <w:name w:val="toc 4"/>
    <w:basedOn w:val="Normal"/>
    <w:next w:val="Normal"/>
    <w:autoRedefine/>
    <w:uiPriority w:val="39"/>
    <w:unhideWhenUsed/>
    <w:rsid w:val="001E54E8"/>
    <w:pPr>
      <w:spacing w:after="100"/>
      <w:ind w:left="660"/>
    </w:pPr>
  </w:style>
  <w:style w:type="paragraph" w:styleId="TOC5">
    <w:name w:val="toc 5"/>
    <w:basedOn w:val="Normal"/>
    <w:next w:val="Normal"/>
    <w:autoRedefine/>
    <w:uiPriority w:val="39"/>
    <w:semiHidden/>
    <w:unhideWhenUsed/>
    <w:rsid w:val="001E54E8"/>
    <w:pPr>
      <w:spacing w:after="100"/>
      <w:ind w:left="880"/>
    </w:pPr>
  </w:style>
  <w:style w:type="paragraph" w:styleId="TOC6">
    <w:name w:val="toc 6"/>
    <w:basedOn w:val="Normal"/>
    <w:next w:val="Normal"/>
    <w:autoRedefine/>
    <w:uiPriority w:val="39"/>
    <w:semiHidden/>
    <w:unhideWhenUsed/>
    <w:rsid w:val="001E54E8"/>
    <w:pPr>
      <w:spacing w:after="100"/>
      <w:ind w:left="1100"/>
    </w:pPr>
  </w:style>
  <w:style w:type="paragraph" w:styleId="TOC7">
    <w:name w:val="toc 7"/>
    <w:basedOn w:val="Normal"/>
    <w:next w:val="Normal"/>
    <w:autoRedefine/>
    <w:uiPriority w:val="39"/>
    <w:semiHidden/>
    <w:unhideWhenUsed/>
    <w:rsid w:val="001E54E8"/>
    <w:pPr>
      <w:spacing w:after="100"/>
      <w:ind w:left="1320"/>
    </w:pPr>
  </w:style>
  <w:style w:type="paragraph" w:styleId="TOC8">
    <w:name w:val="toc 8"/>
    <w:basedOn w:val="Normal"/>
    <w:next w:val="Normal"/>
    <w:autoRedefine/>
    <w:uiPriority w:val="39"/>
    <w:semiHidden/>
    <w:unhideWhenUsed/>
    <w:rsid w:val="001E54E8"/>
    <w:pPr>
      <w:spacing w:after="100"/>
      <w:ind w:left="1540"/>
    </w:pPr>
  </w:style>
  <w:style w:type="paragraph" w:styleId="TOC9">
    <w:name w:val="toc 9"/>
    <w:basedOn w:val="Normal"/>
    <w:next w:val="Normal"/>
    <w:autoRedefine/>
    <w:uiPriority w:val="39"/>
    <w:semiHidden/>
    <w:unhideWhenUsed/>
    <w:rsid w:val="001E54E8"/>
    <w:pPr>
      <w:spacing w:after="100"/>
      <w:ind w:left="1760"/>
    </w:pPr>
  </w:style>
  <w:style w:type="paragraph" w:styleId="Quote">
    <w:name w:val="Quote"/>
    <w:basedOn w:val="Normal"/>
    <w:next w:val="Normal"/>
    <w:link w:val="QuoteChar"/>
    <w:uiPriority w:val="29"/>
    <w:qFormat/>
    <w:rsid w:val="00F90C3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0C36"/>
    <w:rPr>
      <w:rFonts w:ascii="Arial" w:hAnsi="Arial"/>
      <w:i/>
      <w:iCs/>
      <w:color w:val="404040" w:themeColor="text1" w:themeTint="BF"/>
      <w:sz w:val="24"/>
    </w:rPr>
  </w:style>
  <w:style w:type="table" w:styleId="TableGrid">
    <w:name w:val="Table Grid"/>
    <w:basedOn w:val="TableNormal"/>
    <w:uiPriority w:val="39"/>
    <w:rsid w:val="0044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7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042"/>
    <w:rPr>
      <w:rFonts w:ascii="Segoe UI" w:hAnsi="Segoe UI" w:cs="Segoe UI"/>
      <w:sz w:val="18"/>
      <w:szCs w:val="18"/>
    </w:rPr>
  </w:style>
  <w:style w:type="paragraph" w:styleId="NormalWeb">
    <w:name w:val="Normal (Web)"/>
    <w:basedOn w:val="Normal"/>
    <w:uiPriority w:val="99"/>
    <w:unhideWhenUsed/>
    <w:rsid w:val="00974991"/>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216F54"/>
    <w:rPr>
      <w:sz w:val="16"/>
      <w:szCs w:val="16"/>
    </w:rPr>
  </w:style>
  <w:style w:type="paragraph" w:styleId="CommentText">
    <w:name w:val="annotation text"/>
    <w:basedOn w:val="Normal"/>
    <w:link w:val="CommentTextChar"/>
    <w:uiPriority w:val="99"/>
    <w:unhideWhenUsed/>
    <w:rsid w:val="00216F54"/>
    <w:pPr>
      <w:spacing w:after="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216F54"/>
    <w:rPr>
      <w:sz w:val="20"/>
      <w:szCs w:val="20"/>
    </w:rPr>
  </w:style>
  <w:style w:type="character" w:styleId="FollowedHyperlink">
    <w:name w:val="FollowedHyperlink"/>
    <w:basedOn w:val="DefaultParagraphFont"/>
    <w:uiPriority w:val="99"/>
    <w:semiHidden/>
    <w:unhideWhenUsed/>
    <w:rsid w:val="00EA71F0"/>
    <w:rPr>
      <w:color w:val="954F72" w:themeColor="followedHyperlink"/>
      <w:u w:val="single"/>
    </w:rPr>
  </w:style>
  <w:style w:type="paragraph" w:styleId="Revision">
    <w:name w:val="Revision"/>
    <w:hidden/>
    <w:uiPriority w:val="99"/>
    <w:semiHidden/>
    <w:rsid w:val="00EA71F0"/>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80295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077B"/>
    <w:pPr>
      <w:spacing w:after="160"/>
    </w:pPr>
    <w:rPr>
      <w:rFonts w:ascii="Arial" w:hAnsi="Arial"/>
      <w:b/>
      <w:bCs/>
    </w:rPr>
  </w:style>
  <w:style w:type="character" w:customStyle="1" w:styleId="CommentSubjectChar">
    <w:name w:val="Comment Subject Char"/>
    <w:basedOn w:val="CommentTextChar"/>
    <w:link w:val="CommentSubject"/>
    <w:uiPriority w:val="99"/>
    <w:semiHidden/>
    <w:rsid w:val="0043077B"/>
    <w:rPr>
      <w:rFonts w:ascii="Arial" w:hAnsi="Arial"/>
      <w:b/>
      <w:bCs/>
      <w:sz w:val="20"/>
      <w:szCs w:val="20"/>
    </w:rPr>
  </w:style>
  <w:style w:type="character" w:customStyle="1" w:styleId="uv3um">
    <w:name w:val="uv3um"/>
    <w:basedOn w:val="DefaultParagraphFont"/>
    <w:rsid w:val="00B14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8287">
      <w:bodyDiv w:val="1"/>
      <w:marLeft w:val="0"/>
      <w:marRight w:val="0"/>
      <w:marTop w:val="0"/>
      <w:marBottom w:val="0"/>
      <w:divBdr>
        <w:top w:val="none" w:sz="0" w:space="0" w:color="auto"/>
        <w:left w:val="none" w:sz="0" w:space="0" w:color="auto"/>
        <w:bottom w:val="none" w:sz="0" w:space="0" w:color="auto"/>
        <w:right w:val="none" w:sz="0" w:space="0" w:color="auto"/>
      </w:divBdr>
    </w:div>
    <w:div w:id="251937533">
      <w:bodyDiv w:val="1"/>
      <w:marLeft w:val="0"/>
      <w:marRight w:val="0"/>
      <w:marTop w:val="0"/>
      <w:marBottom w:val="0"/>
      <w:divBdr>
        <w:top w:val="none" w:sz="0" w:space="0" w:color="auto"/>
        <w:left w:val="none" w:sz="0" w:space="0" w:color="auto"/>
        <w:bottom w:val="none" w:sz="0" w:space="0" w:color="auto"/>
        <w:right w:val="none" w:sz="0" w:space="0" w:color="auto"/>
      </w:divBdr>
    </w:div>
    <w:div w:id="833300872">
      <w:bodyDiv w:val="1"/>
      <w:marLeft w:val="0"/>
      <w:marRight w:val="0"/>
      <w:marTop w:val="0"/>
      <w:marBottom w:val="0"/>
      <w:divBdr>
        <w:top w:val="none" w:sz="0" w:space="0" w:color="auto"/>
        <w:left w:val="none" w:sz="0" w:space="0" w:color="auto"/>
        <w:bottom w:val="none" w:sz="0" w:space="0" w:color="auto"/>
        <w:right w:val="none" w:sz="0" w:space="0" w:color="auto"/>
      </w:divBdr>
    </w:div>
    <w:div w:id="1336761995">
      <w:bodyDiv w:val="1"/>
      <w:marLeft w:val="0"/>
      <w:marRight w:val="0"/>
      <w:marTop w:val="0"/>
      <w:marBottom w:val="0"/>
      <w:divBdr>
        <w:top w:val="none" w:sz="0" w:space="0" w:color="auto"/>
        <w:left w:val="none" w:sz="0" w:space="0" w:color="auto"/>
        <w:bottom w:val="none" w:sz="0" w:space="0" w:color="auto"/>
        <w:right w:val="none" w:sz="0" w:space="0" w:color="auto"/>
      </w:divBdr>
    </w:div>
    <w:div w:id="1437940096">
      <w:bodyDiv w:val="1"/>
      <w:marLeft w:val="0"/>
      <w:marRight w:val="0"/>
      <w:marTop w:val="0"/>
      <w:marBottom w:val="0"/>
      <w:divBdr>
        <w:top w:val="none" w:sz="0" w:space="0" w:color="auto"/>
        <w:left w:val="none" w:sz="0" w:space="0" w:color="auto"/>
        <w:bottom w:val="none" w:sz="0" w:space="0" w:color="auto"/>
        <w:right w:val="none" w:sz="0" w:space="0" w:color="auto"/>
      </w:divBdr>
    </w:div>
    <w:div w:id="1789739460">
      <w:bodyDiv w:val="1"/>
      <w:marLeft w:val="0"/>
      <w:marRight w:val="0"/>
      <w:marTop w:val="0"/>
      <w:marBottom w:val="0"/>
      <w:divBdr>
        <w:top w:val="none" w:sz="0" w:space="0" w:color="auto"/>
        <w:left w:val="none" w:sz="0" w:space="0" w:color="auto"/>
        <w:bottom w:val="none" w:sz="0" w:space="0" w:color="auto"/>
        <w:right w:val="none" w:sz="0" w:space="0" w:color="auto"/>
      </w:divBdr>
    </w:div>
    <w:div w:id="189708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erc.ac.uk/research/" TargetMode="External"/><Relationship Id="rId18" Type="http://schemas.openxmlformats.org/officeDocument/2006/relationships/hyperlink" Target="https://ukerc.ac.uk/research/responsive-research/" TargetMode="External"/><Relationship Id="rId26" Type="http://schemas.openxmlformats.org/officeDocument/2006/relationships/hyperlink" Target="mailto:UKERC@imperial.ac.uk" TargetMode="External"/><Relationship Id="rId3" Type="http://schemas.openxmlformats.org/officeDocument/2006/relationships/styles" Target="styles.xml"/><Relationship Id="rId21" Type="http://schemas.openxmlformats.org/officeDocument/2006/relationships/hyperlink" Target="https://ukerc.ac.uk/research/dat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kerc.ac.uk/research/" TargetMode="External"/><Relationship Id="rId17" Type="http://schemas.openxmlformats.org/officeDocument/2006/relationships/hyperlink" Target="https://ukerc.ac.uk/research/geopolitics-energy-security-resilience-of-net-zero/" TargetMode="External"/><Relationship Id="rId25" Type="http://schemas.openxmlformats.org/officeDocument/2006/relationships/hyperlink" Target="https://d2e1qxpsswcpgz.cloudfront.net/uploads/2025/11/UKERC_Whole-Systems-Networking-Fund_Form_13-Nov.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kerc.ac.uk/research/affordability-justice-and-economic-impacts/" TargetMode="External"/><Relationship Id="rId20" Type="http://schemas.openxmlformats.org/officeDocument/2006/relationships/hyperlink" Target="https://ukerc.ac.uk/research/observatory/" TargetMode="External"/><Relationship Id="rId29" Type="http://schemas.openxmlformats.org/officeDocument/2006/relationships/hyperlink" Target="mailto:j.bays@ukerc.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erc.ac.uk/research/wsnf/" TargetMode="External"/><Relationship Id="rId24" Type="http://schemas.openxmlformats.org/officeDocument/2006/relationships/hyperlink" Target="https://www.ukri.org/apply-for-funding/before-you-apply/check-if-you-are-eligible-for-research-and-innovation-funding/who-can-apply-for-funding/"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ukerc.ac.uk/research/operating-a-highly-renewable-and-largely-electrified-energy-system/" TargetMode="External"/><Relationship Id="rId23" Type="http://schemas.openxmlformats.org/officeDocument/2006/relationships/hyperlink" Target="mailto:j.bays@ukerc.ac.uk" TargetMode="External"/><Relationship Id="rId28" Type="http://schemas.openxmlformats.org/officeDocument/2006/relationships/hyperlink" Target="mailto:oluwatobi.balogun@ukerc.ac.uk" TargetMode="External"/><Relationship Id="rId10" Type="http://schemas.openxmlformats.org/officeDocument/2006/relationships/hyperlink" Target="https://ukerc.ac.uk/" TargetMode="External"/><Relationship Id="rId19" Type="http://schemas.openxmlformats.org/officeDocument/2006/relationships/hyperlink" Target="https://ukerc.ac.uk/research/current-research-whole-system-mission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kerc.ac.uk/research/delivering-energy-infrastructure/" TargetMode="External"/><Relationship Id="rId22" Type="http://schemas.openxmlformats.org/officeDocument/2006/relationships/hyperlink" Target="https://www.ukri.org/councils/epsrc/guidance-for-applicants/costs-you-can-apply-for/fund-headings/" TargetMode="External"/><Relationship Id="rId27" Type="http://schemas.openxmlformats.org/officeDocument/2006/relationships/hyperlink" Target="https://forms.office.com/Pages/ResponsePage.aspx?id=B3WJK4zudUWDC0-CZ8PTB32Dn6gOFLxFjSiSKJ3llHVUNVJJMDJVU05XTVFJQkM2M0FMMlFGSTFSNS4u" TargetMode="External"/><Relationship Id="rId30" Type="http://schemas.openxmlformats.org/officeDocument/2006/relationships/header" Target="header2.xml"/><Relationship Id="rId8" Type="http://schemas.openxmlformats.org/officeDocument/2006/relationships/image" Target="media/image1.tif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UKERC colours">
      <a:dk1>
        <a:sysClr val="windowText" lastClr="000000"/>
      </a:dk1>
      <a:lt1>
        <a:sysClr val="window" lastClr="FFFFFF"/>
      </a:lt1>
      <a:dk2>
        <a:srgbClr val="44546A"/>
      </a:dk2>
      <a:lt2>
        <a:srgbClr val="E7E6E6"/>
      </a:lt2>
      <a:accent1>
        <a:srgbClr val="0E468C"/>
      </a:accent1>
      <a:accent2>
        <a:srgbClr val="FFD740"/>
      </a:accent2>
      <a:accent3>
        <a:srgbClr val="C5316A"/>
      </a:accent3>
      <a:accent4>
        <a:srgbClr val="70AFE0"/>
      </a:accent4>
      <a:accent5>
        <a:srgbClr val="94CA9A"/>
      </a:accent5>
      <a:accent6>
        <a:srgbClr val="66347C"/>
      </a:accent6>
      <a:hlink>
        <a:srgbClr val="0E468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13E16-CF02-42F0-8A0B-CDD32634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2008</Words>
  <Characters>11171</Characters>
  <Application>Microsoft Office Word</Application>
  <DocSecurity>0</DocSecurity>
  <Lines>347</Lines>
  <Paragraphs>121</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Bays</dc:creator>
  <cp:keywords/>
  <dc:description/>
  <cp:lastModifiedBy>Willis, Jordan M</cp:lastModifiedBy>
  <cp:revision>4</cp:revision>
  <dcterms:created xsi:type="dcterms:W3CDTF">2025-11-13T10:51:00Z</dcterms:created>
  <dcterms:modified xsi:type="dcterms:W3CDTF">2025-11-18T10:20:00Z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33362926-6d0f-474f-ae88-7a60670a3310</vt:lpwstr>
  </property>
</Properties>
</file>